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6AC08A" w14:textId="29F3C8DC" w:rsidR="00027B83" w:rsidRDefault="00D9100A" w:rsidP="00E6581E">
      <w:pPr>
        <w:spacing w:line="276" w:lineRule="auto"/>
        <w:ind w:left="4253" w:firstLine="1276"/>
        <w:jc w:val="right"/>
        <w:rPr>
          <w:szCs w:val="24"/>
        </w:rPr>
      </w:pPr>
      <w:r>
        <w:rPr>
          <w:bCs/>
        </w:rPr>
        <w:t>4</w:t>
      </w:r>
      <w:r w:rsidR="00E6581E">
        <w:rPr>
          <w:bCs/>
        </w:rPr>
        <w:t xml:space="preserve"> priedas</w:t>
      </w:r>
    </w:p>
    <w:p w14:paraId="0C693432" w14:textId="7777777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3B040F46" w14:textId="77777777" w:rsidR="00027B83" w:rsidRDefault="00027B83">
      <w:pPr>
        <w:widowControl w:val="0"/>
        <w:pBdr>
          <w:top w:val="nil"/>
          <w:left w:val="nil"/>
          <w:bottom w:val="nil"/>
          <w:right w:val="nil"/>
          <w:between w:val="nil"/>
        </w:pBdr>
        <w:tabs>
          <w:tab w:val="left" w:pos="567"/>
          <w:tab w:val="left" w:pos="851"/>
        </w:tabs>
        <w:jc w:val="center"/>
        <w:rPr>
          <w:b/>
          <w:bCs/>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210B759A" w14:textId="77777777">
        <w:tc>
          <w:tcPr>
            <w:tcW w:w="2448" w:type="dxa"/>
          </w:tcPr>
          <w:p w14:paraId="4F8F16A8" w14:textId="77777777" w:rsidR="00027B83" w:rsidRDefault="000B0897">
            <w:pPr>
              <w:jc w:val="both"/>
              <w:rPr>
                <w:b/>
                <w:kern w:val="2"/>
                <w:szCs w:val="24"/>
              </w:rPr>
            </w:pPr>
            <w:r>
              <w:rPr>
                <w:b/>
                <w:kern w:val="2"/>
                <w:szCs w:val="24"/>
              </w:rPr>
              <w:t>Sutarties pavadinimas</w:t>
            </w:r>
          </w:p>
        </w:tc>
        <w:tc>
          <w:tcPr>
            <w:tcW w:w="7110" w:type="dxa"/>
            <w:gridSpan w:val="3"/>
          </w:tcPr>
          <w:p w14:paraId="3F650206" w14:textId="4CE5DA60" w:rsidR="00027B83" w:rsidRDefault="003F0BF7">
            <w:pPr>
              <w:jc w:val="both"/>
              <w:rPr>
                <w:kern w:val="2"/>
                <w:szCs w:val="24"/>
              </w:rPr>
            </w:pPr>
            <w:r w:rsidRPr="003F0BF7">
              <w:rPr>
                <w:kern w:val="2"/>
                <w:szCs w:val="24"/>
              </w:rPr>
              <w:t>Pacientų ir jų šeimos narių (artimųjų) mokymai savarankiškai valdyti lėtines neinfekcines ligas, kai dominuoja širdies ir kraujagyslių ligos</w:t>
            </w:r>
          </w:p>
        </w:tc>
      </w:tr>
      <w:tr w:rsidR="00027B83" w14:paraId="676F0C19" w14:textId="77777777">
        <w:tc>
          <w:tcPr>
            <w:tcW w:w="2448" w:type="dxa"/>
          </w:tcPr>
          <w:p w14:paraId="4FAB4B1E" w14:textId="77777777" w:rsidR="00027B83" w:rsidRDefault="000B0897">
            <w:pPr>
              <w:jc w:val="both"/>
              <w:rPr>
                <w:b/>
                <w:kern w:val="2"/>
                <w:szCs w:val="24"/>
              </w:rPr>
            </w:pPr>
            <w:r>
              <w:rPr>
                <w:b/>
                <w:kern w:val="2"/>
                <w:szCs w:val="24"/>
              </w:rPr>
              <w:t>Sutarties data</w:t>
            </w:r>
          </w:p>
        </w:tc>
        <w:tc>
          <w:tcPr>
            <w:tcW w:w="2177" w:type="dxa"/>
          </w:tcPr>
          <w:p w14:paraId="796DA43F" w14:textId="77777777" w:rsidR="00027B83" w:rsidRDefault="00027B83">
            <w:pPr>
              <w:jc w:val="both"/>
              <w:rPr>
                <w:kern w:val="2"/>
                <w:szCs w:val="24"/>
              </w:rPr>
            </w:pPr>
          </w:p>
        </w:tc>
        <w:tc>
          <w:tcPr>
            <w:tcW w:w="2362" w:type="dxa"/>
          </w:tcPr>
          <w:p w14:paraId="7E4309BB" w14:textId="77777777" w:rsidR="00027B83" w:rsidRDefault="000B0897">
            <w:pPr>
              <w:jc w:val="both"/>
              <w:rPr>
                <w:b/>
                <w:kern w:val="2"/>
                <w:szCs w:val="24"/>
              </w:rPr>
            </w:pPr>
            <w:r>
              <w:rPr>
                <w:b/>
                <w:kern w:val="2"/>
                <w:szCs w:val="24"/>
              </w:rPr>
              <w:t>Sutarties numeris</w:t>
            </w:r>
          </w:p>
        </w:tc>
        <w:tc>
          <w:tcPr>
            <w:tcW w:w="2571" w:type="dxa"/>
          </w:tcPr>
          <w:p w14:paraId="6CD94D15" w14:textId="77777777" w:rsidR="00027B83" w:rsidRDefault="00027B83">
            <w:pPr>
              <w:jc w:val="both"/>
              <w:rPr>
                <w:kern w:val="2"/>
                <w:szCs w:val="24"/>
              </w:rPr>
            </w:pPr>
          </w:p>
        </w:tc>
      </w:tr>
    </w:tbl>
    <w:p w14:paraId="2A300375"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46BE54F6" w14:textId="77777777">
        <w:tc>
          <w:tcPr>
            <w:tcW w:w="9558" w:type="dxa"/>
            <w:gridSpan w:val="3"/>
          </w:tcPr>
          <w:p w14:paraId="0F017A52" w14:textId="77777777" w:rsidR="00027B83" w:rsidRDefault="000B0897">
            <w:pPr>
              <w:jc w:val="center"/>
              <w:rPr>
                <w:b/>
                <w:kern w:val="2"/>
                <w:szCs w:val="24"/>
              </w:rPr>
            </w:pPr>
            <w:r>
              <w:rPr>
                <w:b/>
                <w:kern w:val="2"/>
                <w:szCs w:val="24"/>
              </w:rPr>
              <w:t>1. SUTARTIES ŠALYS</w:t>
            </w:r>
          </w:p>
        </w:tc>
      </w:tr>
      <w:tr w:rsidR="00F4371C" w14:paraId="04D436D4" w14:textId="77777777">
        <w:tc>
          <w:tcPr>
            <w:tcW w:w="2808" w:type="dxa"/>
            <w:vMerge w:val="restart"/>
          </w:tcPr>
          <w:p w14:paraId="0ECE2B8D" w14:textId="77777777" w:rsidR="00F4371C" w:rsidRDefault="00F4371C" w:rsidP="00F4371C">
            <w:pPr>
              <w:jc w:val="center"/>
              <w:rPr>
                <w:b/>
                <w:kern w:val="2"/>
                <w:szCs w:val="24"/>
              </w:rPr>
            </w:pPr>
          </w:p>
          <w:p w14:paraId="16696CF5" w14:textId="77777777" w:rsidR="00F4371C" w:rsidRDefault="00F4371C" w:rsidP="00F4371C">
            <w:pPr>
              <w:jc w:val="center"/>
              <w:rPr>
                <w:b/>
                <w:kern w:val="2"/>
                <w:szCs w:val="24"/>
              </w:rPr>
            </w:pPr>
          </w:p>
          <w:p w14:paraId="6585B756" w14:textId="77777777" w:rsidR="00F4371C" w:rsidRDefault="00F4371C" w:rsidP="00F4371C">
            <w:pPr>
              <w:jc w:val="center"/>
              <w:rPr>
                <w:b/>
                <w:kern w:val="2"/>
                <w:szCs w:val="24"/>
              </w:rPr>
            </w:pPr>
          </w:p>
          <w:p w14:paraId="55D75142" w14:textId="77777777" w:rsidR="00F4371C" w:rsidRDefault="00F4371C" w:rsidP="00F4371C">
            <w:pPr>
              <w:rPr>
                <w:b/>
                <w:kern w:val="2"/>
                <w:szCs w:val="24"/>
              </w:rPr>
            </w:pPr>
          </w:p>
          <w:p w14:paraId="405523D9" w14:textId="77777777" w:rsidR="00F4371C" w:rsidRDefault="00F4371C" w:rsidP="00F4371C">
            <w:pPr>
              <w:rPr>
                <w:b/>
                <w:kern w:val="2"/>
                <w:szCs w:val="24"/>
              </w:rPr>
            </w:pPr>
            <w:r>
              <w:rPr>
                <w:b/>
                <w:kern w:val="2"/>
                <w:szCs w:val="24"/>
              </w:rPr>
              <w:t>1.1. Pirkėjas</w:t>
            </w:r>
          </w:p>
        </w:tc>
        <w:tc>
          <w:tcPr>
            <w:tcW w:w="3240" w:type="dxa"/>
          </w:tcPr>
          <w:p w14:paraId="1D4D11A1" w14:textId="77777777" w:rsidR="00F4371C" w:rsidRDefault="00F4371C" w:rsidP="00F4371C">
            <w:pPr>
              <w:rPr>
                <w:kern w:val="2"/>
                <w:szCs w:val="24"/>
              </w:rPr>
            </w:pPr>
            <w:r>
              <w:rPr>
                <w:kern w:val="2"/>
                <w:szCs w:val="24"/>
              </w:rPr>
              <w:t>1.1.1. Pavadinimas</w:t>
            </w:r>
          </w:p>
        </w:tc>
        <w:tc>
          <w:tcPr>
            <w:tcW w:w="3510" w:type="dxa"/>
          </w:tcPr>
          <w:p w14:paraId="30AA0024" w14:textId="0B05DF35" w:rsidR="00F4371C" w:rsidRDefault="00F4371C" w:rsidP="00F4371C">
            <w:pPr>
              <w:jc w:val="center"/>
              <w:rPr>
                <w:kern w:val="2"/>
                <w:szCs w:val="24"/>
              </w:rPr>
            </w:pPr>
            <w:r w:rsidRPr="00C53F2C">
              <w:rPr>
                <w:b/>
                <w:bCs/>
                <w:kern w:val="2"/>
                <w:szCs w:val="24"/>
              </w:rPr>
              <w:t>Šilalės rajono savivaldybės administracija</w:t>
            </w:r>
          </w:p>
        </w:tc>
      </w:tr>
      <w:tr w:rsidR="00F4371C" w14:paraId="05F15DB5" w14:textId="77777777">
        <w:tc>
          <w:tcPr>
            <w:tcW w:w="2808" w:type="dxa"/>
            <w:vMerge/>
          </w:tcPr>
          <w:p w14:paraId="5C481D02" w14:textId="77777777" w:rsidR="00F4371C" w:rsidRDefault="00F4371C" w:rsidP="00F4371C">
            <w:pPr>
              <w:rPr>
                <w:kern w:val="2"/>
                <w:szCs w:val="24"/>
              </w:rPr>
            </w:pPr>
          </w:p>
        </w:tc>
        <w:tc>
          <w:tcPr>
            <w:tcW w:w="3240" w:type="dxa"/>
          </w:tcPr>
          <w:p w14:paraId="558DC631" w14:textId="77777777" w:rsidR="00F4371C" w:rsidRDefault="00F4371C" w:rsidP="00F4371C">
            <w:pPr>
              <w:rPr>
                <w:kern w:val="2"/>
                <w:szCs w:val="24"/>
              </w:rPr>
            </w:pPr>
            <w:r>
              <w:rPr>
                <w:kern w:val="2"/>
                <w:szCs w:val="24"/>
              </w:rPr>
              <w:t>1.1.2. Juridinio asmens kodas</w:t>
            </w:r>
          </w:p>
        </w:tc>
        <w:tc>
          <w:tcPr>
            <w:tcW w:w="3510" w:type="dxa"/>
          </w:tcPr>
          <w:p w14:paraId="3AF9384B" w14:textId="7B50A27B" w:rsidR="00F4371C" w:rsidRDefault="00F4371C" w:rsidP="00F4371C">
            <w:pPr>
              <w:jc w:val="center"/>
              <w:rPr>
                <w:kern w:val="2"/>
                <w:szCs w:val="24"/>
              </w:rPr>
            </w:pPr>
            <w:r w:rsidRPr="00CD43CA">
              <w:rPr>
                <w:kern w:val="2"/>
                <w:szCs w:val="24"/>
              </w:rPr>
              <w:t>188773720</w:t>
            </w:r>
          </w:p>
        </w:tc>
      </w:tr>
      <w:tr w:rsidR="00F4371C" w14:paraId="1A1EAC0E" w14:textId="77777777">
        <w:tc>
          <w:tcPr>
            <w:tcW w:w="2808" w:type="dxa"/>
            <w:vMerge/>
          </w:tcPr>
          <w:p w14:paraId="17A48EAC" w14:textId="77777777" w:rsidR="00F4371C" w:rsidRDefault="00F4371C" w:rsidP="00F4371C">
            <w:pPr>
              <w:rPr>
                <w:kern w:val="2"/>
                <w:szCs w:val="24"/>
              </w:rPr>
            </w:pPr>
          </w:p>
        </w:tc>
        <w:tc>
          <w:tcPr>
            <w:tcW w:w="3240" w:type="dxa"/>
          </w:tcPr>
          <w:p w14:paraId="1F020C84" w14:textId="77777777" w:rsidR="00F4371C" w:rsidRDefault="00F4371C" w:rsidP="00F4371C">
            <w:pPr>
              <w:rPr>
                <w:kern w:val="2"/>
                <w:szCs w:val="24"/>
              </w:rPr>
            </w:pPr>
            <w:r>
              <w:rPr>
                <w:kern w:val="2"/>
                <w:szCs w:val="24"/>
              </w:rPr>
              <w:t>1.1.3. Adresas</w:t>
            </w:r>
          </w:p>
        </w:tc>
        <w:tc>
          <w:tcPr>
            <w:tcW w:w="3510" w:type="dxa"/>
          </w:tcPr>
          <w:p w14:paraId="2CA6E7FD" w14:textId="5F764BA8" w:rsidR="00F4371C" w:rsidRDefault="00F4371C" w:rsidP="00F4371C">
            <w:pPr>
              <w:jc w:val="center"/>
              <w:rPr>
                <w:kern w:val="2"/>
                <w:szCs w:val="24"/>
              </w:rPr>
            </w:pPr>
            <w:r w:rsidRPr="00CD43CA">
              <w:rPr>
                <w:kern w:val="2"/>
                <w:szCs w:val="24"/>
              </w:rPr>
              <w:t>J. Basanavičiaus g. 2-1, 75138 Šilalė</w:t>
            </w:r>
          </w:p>
        </w:tc>
      </w:tr>
      <w:tr w:rsidR="00F4371C" w14:paraId="1511F02B" w14:textId="77777777">
        <w:tc>
          <w:tcPr>
            <w:tcW w:w="2808" w:type="dxa"/>
            <w:vMerge/>
          </w:tcPr>
          <w:p w14:paraId="25BB5214" w14:textId="77777777" w:rsidR="00F4371C" w:rsidRDefault="00F4371C" w:rsidP="00F4371C">
            <w:pPr>
              <w:rPr>
                <w:kern w:val="2"/>
                <w:szCs w:val="24"/>
              </w:rPr>
            </w:pPr>
          </w:p>
        </w:tc>
        <w:tc>
          <w:tcPr>
            <w:tcW w:w="3240" w:type="dxa"/>
          </w:tcPr>
          <w:p w14:paraId="1E489D90" w14:textId="77777777" w:rsidR="00F4371C" w:rsidRDefault="00F4371C" w:rsidP="00F4371C">
            <w:pPr>
              <w:rPr>
                <w:kern w:val="2"/>
                <w:szCs w:val="24"/>
              </w:rPr>
            </w:pPr>
            <w:r>
              <w:rPr>
                <w:kern w:val="2"/>
                <w:szCs w:val="24"/>
              </w:rPr>
              <w:t>1.1.4. PVM mokėtojo kodas</w:t>
            </w:r>
          </w:p>
        </w:tc>
        <w:tc>
          <w:tcPr>
            <w:tcW w:w="3510" w:type="dxa"/>
          </w:tcPr>
          <w:p w14:paraId="62D15E0C" w14:textId="5841595A" w:rsidR="00F4371C" w:rsidRDefault="00F4371C" w:rsidP="00F4371C">
            <w:pPr>
              <w:jc w:val="center"/>
              <w:rPr>
                <w:kern w:val="2"/>
                <w:szCs w:val="24"/>
              </w:rPr>
            </w:pPr>
            <w:r>
              <w:rPr>
                <w:kern w:val="2"/>
                <w:szCs w:val="24"/>
              </w:rPr>
              <w:t>-</w:t>
            </w:r>
          </w:p>
        </w:tc>
      </w:tr>
      <w:tr w:rsidR="00F4371C" w14:paraId="527B3A53" w14:textId="77777777">
        <w:tc>
          <w:tcPr>
            <w:tcW w:w="2808" w:type="dxa"/>
            <w:vMerge/>
          </w:tcPr>
          <w:p w14:paraId="6C37541F" w14:textId="77777777" w:rsidR="00F4371C" w:rsidRDefault="00F4371C" w:rsidP="00F4371C">
            <w:pPr>
              <w:rPr>
                <w:kern w:val="2"/>
                <w:szCs w:val="24"/>
              </w:rPr>
            </w:pPr>
          </w:p>
        </w:tc>
        <w:tc>
          <w:tcPr>
            <w:tcW w:w="3240" w:type="dxa"/>
          </w:tcPr>
          <w:p w14:paraId="21A31370" w14:textId="77777777" w:rsidR="00F4371C" w:rsidRDefault="00F4371C" w:rsidP="00F4371C">
            <w:pPr>
              <w:rPr>
                <w:kern w:val="2"/>
                <w:szCs w:val="24"/>
              </w:rPr>
            </w:pPr>
            <w:r>
              <w:rPr>
                <w:kern w:val="2"/>
                <w:szCs w:val="24"/>
              </w:rPr>
              <w:t>1.1.5. Atsiskaitomoji sąskaita</w:t>
            </w:r>
          </w:p>
        </w:tc>
        <w:tc>
          <w:tcPr>
            <w:tcW w:w="3510" w:type="dxa"/>
          </w:tcPr>
          <w:p w14:paraId="082D7201" w14:textId="5E0DAC0F" w:rsidR="00F4371C" w:rsidRDefault="00F4371C" w:rsidP="00F4371C">
            <w:pPr>
              <w:jc w:val="center"/>
              <w:rPr>
                <w:kern w:val="2"/>
                <w:szCs w:val="24"/>
              </w:rPr>
            </w:pPr>
            <w:r w:rsidRPr="00CD43CA">
              <w:rPr>
                <w:kern w:val="2"/>
                <w:szCs w:val="24"/>
              </w:rPr>
              <w:t>LT354010044500020066</w:t>
            </w:r>
          </w:p>
        </w:tc>
      </w:tr>
      <w:tr w:rsidR="00F4371C" w14:paraId="53D75A5D" w14:textId="77777777">
        <w:tc>
          <w:tcPr>
            <w:tcW w:w="2808" w:type="dxa"/>
            <w:vMerge/>
          </w:tcPr>
          <w:p w14:paraId="5C795133" w14:textId="77777777" w:rsidR="00F4371C" w:rsidRDefault="00F4371C" w:rsidP="00F4371C">
            <w:pPr>
              <w:rPr>
                <w:kern w:val="2"/>
                <w:szCs w:val="24"/>
              </w:rPr>
            </w:pPr>
          </w:p>
        </w:tc>
        <w:tc>
          <w:tcPr>
            <w:tcW w:w="3240" w:type="dxa"/>
          </w:tcPr>
          <w:p w14:paraId="352D0392" w14:textId="77777777" w:rsidR="00F4371C" w:rsidRDefault="00F4371C" w:rsidP="00F4371C">
            <w:pPr>
              <w:rPr>
                <w:kern w:val="2"/>
                <w:szCs w:val="24"/>
              </w:rPr>
            </w:pPr>
            <w:r>
              <w:rPr>
                <w:kern w:val="2"/>
                <w:szCs w:val="24"/>
              </w:rPr>
              <w:t>1.1.6. Bankas, banko kodas</w:t>
            </w:r>
          </w:p>
        </w:tc>
        <w:tc>
          <w:tcPr>
            <w:tcW w:w="3510" w:type="dxa"/>
          </w:tcPr>
          <w:p w14:paraId="1AEEBD0D" w14:textId="4D8E9789" w:rsidR="00F4371C" w:rsidRDefault="00F4371C" w:rsidP="00F4371C">
            <w:pPr>
              <w:jc w:val="center"/>
              <w:rPr>
                <w:kern w:val="2"/>
                <w:szCs w:val="24"/>
              </w:rPr>
            </w:pPr>
            <w:r w:rsidRPr="00CD43CA">
              <w:rPr>
                <w:kern w:val="2"/>
                <w:szCs w:val="24"/>
              </w:rPr>
              <w:t xml:space="preserve">„Luminor Bank“, AS </w:t>
            </w:r>
          </w:p>
        </w:tc>
      </w:tr>
      <w:tr w:rsidR="00F4371C" w14:paraId="5776D650" w14:textId="77777777">
        <w:tc>
          <w:tcPr>
            <w:tcW w:w="2808" w:type="dxa"/>
            <w:vMerge/>
          </w:tcPr>
          <w:p w14:paraId="07B275EF" w14:textId="77777777" w:rsidR="00F4371C" w:rsidRDefault="00F4371C" w:rsidP="00F4371C">
            <w:pPr>
              <w:rPr>
                <w:kern w:val="2"/>
                <w:szCs w:val="24"/>
              </w:rPr>
            </w:pPr>
          </w:p>
        </w:tc>
        <w:tc>
          <w:tcPr>
            <w:tcW w:w="3240" w:type="dxa"/>
          </w:tcPr>
          <w:p w14:paraId="646304A0" w14:textId="77777777" w:rsidR="00F4371C" w:rsidRDefault="00F4371C" w:rsidP="00F4371C">
            <w:pPr>
              <w:rPr>
                <w:kern w:val="2"/>
                <w:szCs w:val="24"/>
              </w:rPr>
            </w:pPr>
            <w:r>
              <w:rPr>
                <w:kern w:val="2"/>
                <w:szCs w:val="24"/>
              </w:rPr>
              <w:t>1.1.7. Telefonas</w:t>
            </w:r>
          </w:p>
        </w:tc>
        <w:tc>
          <w:tcPr>
            <w:tcW w:w="3510" w:type="dxa"/>
          </w:tcPr>
          <w:p w14:paraId="45B54DCF" w14:textId="725845AC" w:rsidR="00F4371C" w:rsidRDefault="00F4371C" w:rsidP="00F4371C">
            <w:pPr>
              <w:jc w:val="center"/>
              <w:rPr>
                <w:kern w:val="2"/>
                <w:szCs w:val="24"/>
              </w:rPr>
            </w:pPr>
            <w:r w:rsidRPr="00CD43CA">
              <w:rPr>
                <w:kern w:val="2"/>
                <w:szCs w:val="24"/>
              </w:rPr>
              <w:t>(0 449) 76 114</w:t>
            </w:r>
          </w:p>
        </w:tc>
      </w:tr>
      <w:tr w:rsidR="00F4371C" w14:paraId="37135B60" w14:textId="77777777">
        <w:tc>
          <w:tcPr>
            <w:tcW w:w="2808" w:type="dxa"/>
            <w:vMerge/>
          </w:tcPr>
          <w:p w14:paraId="0508AC48" w14:textId="77777777" w:rsidR="00F4371C" w:rsidRDefault="00F4371C" w:rsidP="00F4371C">
            <w:pPr>
              <w:rPr>
                <w:kern w:val="2"/>
                <w:szCs w:val="24"/>
              </w:rPr>
            </w:pPr>
          </w:p>
        </w:tc>
        <w:tc>
          <w:tcPr>
            <w:tcW w:w="3240" w:type="dxa"/>
          </w:tcPr>
          <w:p w14:paraId="38C60B3E" w14:textId="77777777" w:rsidR="00F4371C" w:rsidRDefault="00F4371C" w:rsidP="00F4371C">
            <w:pPr>
              <w:rPr>
                <w:kern w:val="2"/>
                <w:szCs w:val="24"/>
              </w:rPr>
            </w:pPr>
            <w:r>
              <w:rPr>
                <w:kern w:val="2"/>
                <w:szCs w:val="24"/>
              </w:rPr>
              <w:t>1.1.8. El. paštas</w:t>
            </w:r>
          </w:p>
        </w:tc>
        <w:tc>
          <w:tcPr>
            <w:tcW w:w="3510" w:type="dxa"/>
          </w:tcPr>
          <w:p w14:paraId="20AA0F22" w14:textId="3F75CEB2" w:rsidR="00F4371C" w:rsidRDefault="00F4371C" w:rsidP="00F4371C">
            <w:pPr>
              <w:jc w:val="center"/>
              <w:rPr>
                <w:kern w:val="2"/>
                <w:szCs w:val="24"/>
              </w:rPr>
            </w:pPr>
            <w:r w:rsidRPr="00CD43CA">
              <w:rPr>
                <w:kern w:val="2"/>
                <w:szCs w:val="24"/>
              </w:rPr>
              <w:t>administratorius@silale.lt</w:t>
            </w:r>
          </w:p>
        </w:tc>
      </w:tr>
      <w:tr w:rsidR="00F4371C" w14:paraId="57382D2E" w14:textId="77777777">
        <w:tc>
          <w:tcPr>
            <w:tcW w:w="2808" w:type="dxa"/>
            <w:vMerge/>
          </w:tcPr>
          <w:p w14:paraId="7CA54B69" w14:textId="77777777" w:rsidR="00F4371C" w:rsidRDefault="00F4371C" w:rsidP="00F4371C">
            <w:pPr>
              <w:rPr>
                <w:kern w:val="2"/>
                <w:szCs w:val="24"/>
              </w:rPr>
            </w:pPr>
          </w:p>
        </w:tc>
        <w:tc>
          <w:tcPr>
            <w:tcW w:w="3240" w:type="dxa"/>
          </w:tcPr>
          <w:p w14:paraId="6C4AFDAB" w14:textId="77777777" w:rsidR="00F4371C" w:rsidRDefault="00F4371C" w:rsidP="00F4371C">
            <w:pPr>
              <w:rPr>
                <w:kern w:val="2"/>
                <w:szCs w:val="24"/>
              </w:rPr>
            </w:pPr>
            <w:r>
              <w:rPr>
                <w:kern w:val="2"/>
                <w:szCs w:val="24"/>
              </w:rPr>
              <w:t>1.1.9. Šalies atstovas</w:t>
            </w:r>
          </w:p>
        </w:tc>
        <w:tc>
          <w:tcPr>
            <w:tcW w:w="3510" w:type="dxa"/>
          </w:tcPr>
          <w:p w14:paraId="13F27326" w14:textId="25875C35" w:rsidR="00F4371C" w:rsidRDefault="00F4371C" w:rsidP="00F4371C">
            <w:pPr>
              <w:jc w:val="center"/>
              <w:rPr>
                <w:kern w:val="2"/>
                <w:szCs w:val="24"/>
              </w:rPr>
            </w:pPr>
            <w:r w:rsidRPr="00CD43CA">
              <w:rPr>
                <w:kern w:val="2"/>
                <w:szCs w:val="24"/>
              </w:rPr>
              <w:t xml:space="preserve">Direktorius Andrius Jančauskas </w:t>
            </w:r>
          </w:p>
        </w:tc>
      </w:tr>
      <w:tr w:rsidR="00F4371C" w14:paraId="2B8B85E9" w14:textId="77777777">
        <w:tc>
          <w:tcPr>
            <w:tcW w:w="2808" w:type="dxa"/>
            <w:vMerge/>
          </w:tcPr>
          <w:p w14:paraId="212A1647" w14:textId="77777777" w:rsidR="00F4371C" w:rsidRDefault="00F4371C" w:rsidP="00F4371C">
            <w:pPr>
              <w:rPr>
                <w:kern w:val="2"/>
                <w:szCs w:val="24"/>
              </w:rPr>
            </w:pPr>
          </w:p>
        </w:tc>
        <w:tc>
          <w:tcPr>
            <w:tcW w:w="3240" w:type="dxa"/>
          </w:tcPr>
          <w:p w14:paraId="66A57017" w14:textId="77777777" w:rsidR="00F4371C" w:rsidRDefault="00F4371C" w:rsidP="00F4371C">
            <w:pPr>
              <w:rPr>
                <w:kern w:val="2"/>
                <w:szCs w:val="24"/>
              </w:rPr>
            </w:pPr>
            <w:r>
              <w:rPr>
                <w:kern w:val="2"/>
                <w:szCs w:val="24"/>
              </w:rPr>
              <w:t>1.1.10. Atstovavimo pagrindas</w:t>
            </w:r>
          </w:p>
        </w:tc>
        <w:tc>
          <w:tcPr>
            <w:tcW w:w="3510" w:type="dxa"/>
          </w:tcPr>
          <w:p w14:paraId="73CA1B70" w14:textId="54E9130D" w:rsidR="00F4371C" w:rsidRDefault="00F4371C" w:rsidP="00F4371C">
            <w:pPr>
              <w:jc w:val="center"/>
              <w:rPr>
                <w:kern w:val="2"/>
                <w:szCs w:val="24"/>
              </w:rPr>
            </w:pPr>
            <w:r w:rsidRPr="00CD43CA">
              <w:rPr>
                <w:kern w:val="2"/>
                <w:szCs w:val="24"/>
              </w:rPr>
              <w:t>Šilalės rajono savivaldybės administracijos nuostatai</w:t>
            </w:r>
          </w:p>
        </w:tc>
      </w:tr>
      <w:tr w:rsidR="00027B83" w14:paraId="16928910" w14:textId="77777777">
        <w:tc>
          <w:tcPr>
            <w:tcW w:w="2808" w:type="dxa"/>
            <w:vMerge w:val="restart"/>
          </w:tcPr>
          <w:p w14:paraId="229CF69D" w14:textId="77777777" w:rsidR="00027B83" w:rsidRDefault="00027B83">
            <w:pPr>
              <w:rPr>
                <w:b/>
                <w:kern w:val="2"/>
                <w:szCs w:val="24"/>
              </w:rPr>
            </w:pPr>
          </w:p>
          <w:p w14:paraId="7AADBCFF" w14:textId="77777777" w:rsidR="00027B83" w:rsidRDefault="00027B83">
            <w:pPr>
              <w:rPr>
                <w:b/>
                <w:kern w:val="2"/>
                <w:szCs w:val="24"/>
              </w:rPr>
            </w:pPr>
          </w:p>
          <w:p w14:paraId="76388C47" w14:textId="77777777" w:rsidR="00027B83" w:rsidRDefault="00027B83">
            <w:pPr>
              <w:rPr>
                <w:b/>
                <w:kern w:val="2"/>
                <w:szCs w:val="24"/>
              </w:rPr>
            </w:pPr>
          </w:p>
          <w:p w14:paraId="726A738E" w14:textId="77777777" w:rsidR="00027B83" w:rsidRDefault="000B0897">
            <w:pPr>
              <w:rPr>
                <w:b/>
                <w:kern w:val="2"/>
                <w:szCs w:val="24"/>
              </w:rPr>
            </w:pPr>
            <w:r>
              <w:rPr>
                <w:b/>
                <w:kern w:val="2"/>
                <w:szCs w:val="24"/>
              </w:rPr>
              <w:t>1.2. Tiekėjas</w:t>
            </w:r>
          </w:p>
          <w:p w14:paraId="78E000D9" w14:textId="77777777" w:rsidR="00027B83" w:rsidRDefault="000B0897">
            <w:pPr>
              <w:rPr>
                <w:color w:val="4472C4"/>
                <w:kern w:val="2"/>
                <w:szCs w:val="24"/>
              </w:rPr>
            </w:pPr>
            <w:r>
              <w:rPr>
                <w:color w:val="4472C4"/>
                <w:kern w:val="2"/>
                <w:szCs w:val="24"/>
              </w:rPr>
              <w:t>(jei Tiekėjas yra fizinis asmuo, skiltys atitinkamai pakoreguojamos.</w:t>
            </w:r>
          </w:p>
          <w:p w14:paraId="448D852F" w14:textId="77777777" w:rsidR="00027B83" w:rsidRDefault="000B0897">
            <w:pPr>
              <w:rPr>
                <w:color w:val="4472C4"/>
                <w:kern w:val="2"/>
                <w:szCs w:val="24"/>
              </w:rPr>
            </w:pPr>
            <w:r>
              <w:rPr>
                <w:color w:val="4472C4"/>
                <w:kern w:val="2"/>
                <w:szCs w:val="24"/>
              </w:rPr>
              <w:t>Jei Tiekėjas yra tiekėjų grupė, skiltys pildomos įterpiant kiekvieno grupės nario informaciją)</w:t>
            </w:r>
          </w:p>
          <w:p w14:paraId="043B3BC3" w14:textId="77777777" w:rsidR="00027B83" w:rsidRDefault="00027B83">
            <w:pPr>
              <w:rPr>
                <w:b/>
                <w:kern w:val="2"/>
                <w:szCs w:val="24"/>
              </w:rPr>
            </w:pPr>
          </w:p>
        </w:tc>
        <w:tc>
          <w:tcPr>
            <w:tcW w:w="3240" w:type="dxa"/>
          </w:tcPr>
          <w:p w14:paraId="6F705997" w14:textId="77777777" w:rsidR="00027B83" w:rsidRDefault="000B0897">
            <w:pPr>
              <w:rPr>
                <w:kern w:val="2"/>
                <w:szCs w:val="24"/>
              </w:rPr>
            </w:pPr>
            <w:r>
              <w:rPr>
                <w:kern w:val="2"/>
                <w:szCs w:val="24"/>
              </w:rPr>
              <w:t>1.2.1. Pavadinimas</w:t>
            </w:r>
          </w:p>
        </w:tc>
        <w:tc>
          <w:tcPr>
            <w:tcW w:w="3510" w:type="dxa"/>
          </w:tcPr>
          <w:p w14:paraId="4429E712" w14:textId="77777777" w:rsidR="00027B83" w:rsidRDefault="00027B83">
            <w:pPr>
              <w:jc w:val="center"/>
              <w:rPr>
                <w:kern w:val="2"/>
                <w:szCs w:val="24"/>
              </w:rPr>
            </w:pPr>
          </w:p>
        </w:tc>
      </w:tr>
      <w:tr w:rsidR="00027B83" w14:paraId="4CD656F9" w14:textId="77777777">
        <w:tc>
          <w:tcPr>
            <w:tcW w:w="2808" w:type="dxa"/>
            <w:vMerge/>
          </w:tcPr>
          <w:p w14:paraId="0EA0F764" w14:textId="77777777" w:rsidR="00027B83" w:rsidRDefault="00027B83">
            <w:pPr>
              <w:rPr>
                <w:b/>
                <w:kern w:val="2"/>
                <w:szCs w:val="24"/>
              </w:rPr>
            </w:pPr>
          </w:p>
        </w:tc>
        <w:tc>
          <w:tcPr>
            <w:tcW w:w="3240" w:type="dxa"/>
          </w:tcPr>
          <w:p w14:paraId="503F833B" w14:textId="77777777" w:rsidR="00027B83" w:rsidRDefault="000B0897">
            <w:pPr>
              <w:rPr>
                <w:kern w:val="2"/>
                <w:szCs w:val="24"/>
              </w:rPr>
            </w:pPr>
            <w:r>
              <w:rPr>
                <w:kern w:val="2"/>
                <w:szCs w:val="24"/>
              </w:rPr>
              <w:t>1.2.2. Juridinio asmens kodas</w:t>
            </w:r>
          </w:p>
        </w:tc>
        <w:tc>
          <w:tcPr>
            <w:tcW w:w="3510" w:type="dxa"/>
          </w:tcPr>
          <w:p w14:paraId="2F9A4859" w14:textId="77777777" w:rsidR="00027B83" w:rsidRDefault="00027B83">
            <w:pPr>
              <w:jc w:val="center"/>
              <w:rPr>
                <w:kern w:val="2"/>
                <w:szCs w:val="24"/>
              </w:rPr>
            </w:pPr>
          </w:p>
        </w:tc>
      </w:tr>
      <w:tr w:rsidR="00027B83" w14:paraId="6A3E88B7" w14:textId="77777777">
        <w:tc>
          <w:tcPr>
            <w:tcW w:w="2808" w:type="dxa"/>
            <w:vMerge/>
          </w:tcPr>
          <w:p w14:paraId="55D363B9" w14:textId="77777777" w:rsidR="00027B83" w:rsidRDefault="00027B83">
            <w:pPr>
              <w:rPr>
                <w:b/>
                <w:kern w:val="2"/>
                <w:szCs w:val="24"/>
              </w:rPr>
            </w:pPr>
          </w:p>
        </w:tc>
        <w:tc>
          <w:tcPr>
            <w:tcW w:w="3240" w:type="dxa"/>
          </w:tcPr>
          <w:p w14:paraId="29A5A52C" w14:textId="77777777" w:rsidR="00027B83" w:rsidRDefault="000B0897">
            <w:pPr>
              <w:rPr>
                <w:kern w:val="2"/>
                <w:szCs w:val="24"/>
              </w:rPr>
            </w:pPr>
            <w:r>
              <w:rPr>
                <w:kern w:val="2"/>
                <w:szCs w:val="24"/>
              </w:rPr>
              <w:t>1.2.3. Adresas</w:t>
            </w:r>
          </w:p>
        </w:tc>
        <w:tc>
          <w:tcPr>
            <w:tcW w:w="3510" w:type="dxa"/>
          </w:tcPr>
          <w:p w14:paraId="52BE5137" w14:textId="77777777" w:rsidR="00027B83" w:rsidRDefault="00027B83">
            <w:pPr>
              <w:jc w:val="center"/>
              <w:rPr>
                <w:kern w:val="2"/>
                <w:szCs w:val="24"/>
              </w:rPr>
            </w:pPr>
          </w:p>
        </w:tc>
      </w:tr>
      <w:tr w:rsidR="00027B83" w14:paraId="10BDDB35" w14:textId="77777777">
        <w:tc>
          <w:tcPr>
            <w:tcW w:w="2808" w:type="dxa"/>
            <w:vMerge/>
          </w:tcPr>
          <w:p w14:paraId="7C0FB73C" w14:textId="77777777" w:rsidR="00027B83" w:rsidRDefault="00027B83">
            <w:pPr>
              <w:rPr>
                <w:b/>
                <w:kern w:val="2"/>
                <w:szCs w:val="24"/>
              </w:rPr>
            </w:pPr>
          </w:p>
        </w:tc>
        <w:tc>
          <w:tcPr>
            <w:tcW w:w="3240" w:type="dxa"/>
          </w:tcPr>
          <w:p w14:paraId="01F56213" w14:textId="77777777" w:rsidR="00027B83" w:rsidRDefault="000B0897">
            <w:pPr>
              <w:rPr>
                <w:kern w:val="2"/>
                <w:szCs w:val="24"/>
              </w:rPr>
            </w:pPr>
            <w:r>
              <w:rPr>
                <w:kern w:val="2"/>
                <w:szCs w:val="24"/>
              </w:rPr>
              <w:t>1.2.4. PVM mokėtojo kodas</w:t>
            </w:r>
          </w:p>
        </w:tc>
        <w:tc>
          <w:tcPr>
            <w:tcW w:w="3510" w:type="dxa"/>
          </w:tcPr>
          <w:p w14:paraId="3DC02E52" w14:textId="77777777" w:rsidR="00027B83" w:rsidRDefault="00027B83">
            <w:pPr>
              <w:jc w:val="center"/>
              <w:rPr>
                <w:kern w:val="2"/>
                <w:szCs w:val="24"/>
              </w:rPr>
            </w:pPr>
          </w:p>
        </w:tc>
      </w:tr>
      <w:tr w:rsidR="00027B83" w14:paraId="4A389B23" w14:textId="77777777">
        <w:tc>
          <w:tcPr>
            <w:tcW w:w="2808" w:type="dxa"/>
            <w:vMerge/>
          </w:tcPr>
          <w:p w14:paraId="5E8F3B72" w14:textId="77777777" w:rsidR="00027B83" w:rsidRDefault="00027B83">
            <w:pPr>
              <w:rPr>
                <w:b/>
                <w:kern w:val="2"/>
                <w:szCs w:val="24"/>
              </w:rPr>
            </w:pPr>
          </w:p>
        </w:tc>
        <w:tc>
          <w:tcPr>
            <w:tcW w:w="3240" w:type="dxa"/>
          </w:tcPr>
          <w:p w14:paraId="37E87149" w14:textId="77777777" w:rsidR="00027B83" w:rsidRDefault="000B0897">
            <w:pPr>
              <w:rPr>
                <w:kern w:val="2"/>
                <w:szCs w:val="24"/>
              </w:rPr>
            </w:pPr>
            <w:r>
              <w:rPr>
                <w:kern w:val="2"/>
                <w:szCs w:val="24"/>
              </w:rPr>
              <w:t>1.2.5. Atsiskaitomoji sąskaita</w:t>
            </w:r>
          </w:p>
        </w:tc>
        <w:tc>
          <w:tcPr>
            <w:tcW w:w="3510" w:type="dxa"/>
          </w:tcPr>
          <w:p w14:paraId="6B4ED46F" w14:textId="77777777" w:rsidR="00027B83" w:rsidRDefault="00027B83">
            <w:pPr>
              <w:jc w:val="center"/>
              <w:rPr>
                <w:kern w:val="2"/>
                <w:szCs w:val="24"/>
              </w:rPr>
            </w:pPr>
          </w:p>
        </w:tc>
      </w:tr>
      <w:tr w:rsidR="00027B83" w14:paraId="53C6C3C5" w14:textId="77777777">
        <w:tc>
          <w:tcPr>
            <w:tcW w:w="2808" w:type="dxa"/>
            <w:vMerge/>
          </w:tcPr>
          <w:p w14:paraId="78A46E72" w14:textId="77777777" w:rsidR="00027B83" w:rsidRDefault="00027B83">
            <w:pPr>
              <w:rPr>
                <w:b/>
                <w:kern w:val="2"/>
                <w:szCs w:val="24"/>
              </w:rPr>
            </w:pPr>
          </w:p>
        </w:tc>
        <w:tc>
          <w:tcPr>
            <w:tcW w:w="3240" w:type="dxa"/>
          </w:tcPr>
          <w:p w14:paraId="572DF85C" w14:textId="77777777" w:rsidR="00027B83" w:rsidRDefault="000B0897">
            <w:pPr>
              <w:rPr>
                <w:kern w:val="2"/>
                <w:szCs w:val="24"/>
              </w:rPr>
            </w:pPr>
            <w:r>
              <w:rPr>
                <w:kern w:val="2"/>
                <w:szCs w:val="24"/>
              </w:rPr>
              <w:t>1.2.6. Bankas, banko kodas</w:t>
            </w:r>
          </w:p>
        </w:tc>
        <w:tc>
          <w:tcPr>
            <w:tcW w:w="3510" w:type="dxa"/>
          </w:tcPr>
          <w:p w14:paraId="199DBF76" w14:textId="77777777" w:rsidR="00027B83" w:rsidRDefault="00027B83">
            <w:pPr>
              <w:jc w:val="center"/>
              <w:rPr>
                <w:kern w:val="2"/>
                <w:szCs w:val="24"/>
              </w:rPr>
            </w:pPr>
          </w:p>
        </w:tc>
      </w:tr>
      <w:tr w:rsidR="00027B83" w14:paraId="0AD028CC" w14:textId="77777777">
        <w:tc>
          <w:tcPr>
            <w:tcW w:w="2808" w:type="dxa"/>
            <w:vMerge/>
          </w:tcPr>
          <w:p w14:paraId="0B51355C" w14:textId="77777777" w:rsidR="00027B83" w:rsidRDefault="00027B83">
            <w:pPr>
              <w:rPr>
                <w:b/>
                <w:kern w:val="2"/>
                <w:szCs w:val="24"/>
              </w:rPr>
            </w:pPr>
          </w:p>
        </w:tc>
        <w:tc>
          <w:tcPr>
            <w:tcW w:w="3240" w:type="dxa"/>
          </w:tcPr>
          <w:p w14:paraId="4578C743" w14:textId="77777777" w:rsidR="00027B83" w:rsidRDefault="000B0897">
            <w:pPr>
              <w:rPr>
                <w:kern w:val="2"/>
                <w:szCs w:val="24"/>
              </w:rPr>
            </w:pPr>
            <w:r>
              <w:rPr>
                <w:kern w:val="2"/>
                <w:szCs w:val="24"/>
              </w:rPr>
              <w:t>1.2.7. Telefonas</w:t>
            </w:r>
          </w:p>
        </w:tc>
        <w:tc>
          <w:tcPr>
            <w:tcW w:w="3510" w:type="dxa"/>
          </w:tcPr>
          <w:p w14:paraId="45814210" w14:textId="77777777" w:rsidR="00027B83" w:rsidRDefault="00027B83">
            <w:pPr>
              <w:jc w:val="center"/>
              <w:rPr>
                <w:kern w:val="2"/>
                <w:szCs w:val="24"/>
              </w:rPr>
            </w:pPr>
          </w:p>
        </w:tc>
      </w:tr>
      <w:tr w:rsidR="00027B83" w14:paraId="18884704" w14:textId="77777777">
        <w:tc>
          <w:tcPr>
            <w:tcW w:w="2808" w:type="dxa"/>
            <w:vMerge/>
          </w:tcPr>
          <w:p w14:paraId="6EB9CA70" w14:textId="77777777" w:rsidR="00027B83" w:rsidRDefault="00027B83">
            <w:pPr>
              <w:rPr>
                <w:b/>
                <w:kern w:val="2"/>
                <w:szCs w:val="24"/>
              </w:rPr>
            </w:pPr>
          </w:p>
        </w:tc>
        <w:tc>
          <w:tcPr>
            <w:tcW w:w="3240" w:type="dxa"/>
          </w:tcPr>
          <w:p w14:paraId="68980A98" w14:textId="77777777" w:rsidR="00027B83" w:rsidRDefault="000B0897">
            <w:pPr>
              <w:rPr>
                <w:kern w:val="2"/>
                <w:szCs w:val="24"/>
              </w:rPr>
            </w:pPr>
            <w:r>
              <w:rPr>
                <w:kern w:val="2"/>
                <w:szCs w:val="24"/>
              </w:rPr>
              <w:t>1.2.8. El. paštas</w:t>
            </w:r>
          </w:p>
        </w:tc>
        <w:tc>
          <w:tcPr>
            <w:tcW w:w="3510" w:type="dxa"/>
          </w:tcPr>
          <w:p w14:paraId="2BDB563E" w14:textId="77777777" w:rsidR="00027B83" w:rsidRDefault="00027B83">
            <w:pPr>
              <w:jc w:val="center"/>
              <w:rPr>
                <w:kern w:val="2"/>
                <w:szCs w:val="24"/>
              </w:rPr>
            </w:pPr>
          </w:p>
        </w:tc>
      </w:tr>
      <w:tr w:rsidR="00027B83" w14:paraId="460CF5F1" w14:textId="77777777">
        <w:tc>
          <w:tcPr>
            <w:tcW w:w="2808" w:type="dxa"/>
            <w:vMerge/>
          </w:tcPr>
          <w:p w14:paraId="3F192AA9" w14:textId="77777777" w:rsidR="00027B83" w:rsidRDefault="00027B83">
            <w:pPr>
              <w:rPr>
                <w:b/>
                <w:kern w:val="2"/>
                <w:szCs w:val="24"/>
              </w:rPr>
            </w:pPr>
          </w:p>
        </w:tc>
        <w:tc>
          <w:tcPr>
            <w:tcW w:w="3240" w:type="dxa"/>
          </w:tcPr>
          <w:p w14:paraId="438676CD" w14:textId="77777777" w:rsidR="00027B83" w:rsidRDefault="000B0897">
            <w:pPr>
              <w:rPr>
                <w:kern w:val="2"/>
                <w:szCs w:val="24"/>
              </w:rPr>
            </w:pPr>
            <w:r>
              <w:rPr>
                <w:kern w:val="2"/>
                <w:szCs w:val="24"/>
              </w:rPr>
              <w:t>1.2.9. Šalies atstovas</w:t>
            </w:r>
          </w:p>
        </w:tc>
        <w:tc>
          <w:tcPr>
            <w:tcW w:w="3510" w:type="dxa"/>
          </w:tcPr>
          <w:p w14:paraId="18887569" w14:textId="77777777" w:rsidR="00027B83" w:rsidRDefault="00027B83">
            <w:pPr>
              <w:jc w:val="center"/>
              <w:rPr>
                <w:kern w:val="2"/>
                <w:szCs w:val="24"/>
              </w:rPr>
            </w:pPr>
          </w:p>
        </w:tc>
      </w:tr>
      <w:tr w:rsidR="00027B83" w14:paraId="27B074B5" w14:textId="77777777">
        <w:tc>
          <w:tcPr>
            <w:tcW w:w="2808" w:type="dxa"/>
            <w:vMerge/>
          </w:tcPr>
          <w:p w14:paraId="7A43EC40" w14:textId="77777777" w:rsidR="00027B83" w:rsidRDefault="00027B83">
            <w:pPr>
              <w:rPr>
                <w:b/>
                <w:kern w:val="2"/>
                <w:szCs w:val="24"/>
              </w:rPr>
            </w:pPr>
          </w:p>
        </w:tc>
        <w:tc>
          <w:tcPr>
            <w:tcW w:w="3240" w:type="dxa"/>
          </w:tcPr>
          <w:p w14:paraId="1ACB3AF4" w14:textId="77777777" w:rsidR="00027B83" w:rsidRDefault="000B0897">
            <w:pPr>
              <w:rPr>
                <w:kern w:val="2"/>
                <w:szCs w:val="24"/>
              </w:rPr>
            </w:pPr>
            <w:r>
              <w:rPr>
                <w:kern w:val="2"/>
                <w:szCs w:val="24"/>
              </w:rPr>
              <w:t>1.2.10. Atstovavimo pagrindas</w:t>
            </w:r>
          </w:p>
        </w:tc>
        <w:tc>
          <w:tcPr>
            <w:tcW w:w="3510" w:type="dxa"/>
          </w:tcPr>
          <w:p w14:paraId="01A1651B" w14:textId="77777777" w:rsidR="00027B83" w:rsidRDefault="00027B83">
            <w:pPr>
              <w:jc w:val="center"/>
              <w:rPr>
                <w:kern w:val="2"/>
                <w:szCs w:val="24"/>
              </w:rPr>
            </w:pPr>
          </w:p>
        </w:tc>
      </w:tr>
    </w:tbl>
    <w:p w14:paraId="377A0A90"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1"/>
        <w:gridCol w:w="1543"/>
        <w:gridCol w:w="4311"/>
      </w:tblGrid>
      <w:tr w:rsidR="00027B83" w14:paraId="30D32D1A" w14:textId="77777777">
        <w:trPr>
          <w:trHeight w:val="300"/>
        </w:trPr>
        <w:tc>
          <w:tcPr>
            <w:tcW w:w="9535" w:type="dxa"/>
            <w:gridSpan w:val="3"/>
          </w:tcPr>
          <w:p w14:paraId="5FF40E3D" w14:textId="77777777" w:rsidR="00027B83" w:rsidRDefault="000B0897">
            <w:pPr>
              <w:jc w:val="center"/>
              <w:rPr>
                <w:b/>
                <w:kern w:val="2"/>
                <w:szCs w:val="24"/>
              </w:rPr>
            </w:pPr>
            <w:r>
              <w:rPr>
                <w:b/>
                <w:kern w:val="2"/>
                <w:szCs w:val="24"/>
              </w:rPr>
              <w:t>2. ATSAKINGI ASMENYS</w:t>
            </w:r>
          </w:p>
        </w:tc>
      </w:tr>
      <w:tr w:rsidR="00027B83" w14:paraId="7EC99386" w14:textId="77777777" w:rsidTr="00D2098E">
        <w:trPr>
          <w:trHeight w:val="300"/>
        </w:trPr>
        <w:tc>
          <w:tcPr>
            <w:tcW w:w="3681" w:type="dxa"/>
          </w:tcPr>
          <w:p w14:paraId="30760A59"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5854" w:type="dxa"/>
            <w:gridSpan w:val="2"/>
          </w:tcPr>
          <w:p w14:paraId="11268069" w14:textId="41F6595E" w:rsidR="00E6581E" w:rsidRDefault="002609F3" w:rsidP="00E6581E">
            <w:pPr>
              <w:jc w:val="both"/>
            </w:pPr>
            <w:r w:rsidRPr="00C62338">
              <w:t>Sveikatos reikalų koordinator</w:t>
            </w:r>
            <w:r>
              <w:t>ė</w:t>
            </w:r>
            <w:r w:rsidRPr="00C62338">
              <w:t xml:space="preserve"> (vyriausi</w:t>
            </w:r>
            <w:r>
              <w:t>oji</w:t>
            </w:r>
            <w:r w:rsidRPr="00C62338">
              <w:t xml:space="preserve"> specialist</w:t>
            </w:r>
            <w:r>
              <w:t>ė</w:t>
            </w:r>
            <w:r w:rsidRPr="00C62338">
              <w:t>) Inet</w:t>
            </w:r>
            <w:r>
              <w:t>a</w:t>
            </w:r>
            <w:r w:rsidRPr="00C62338">
              <w:t xml:space="preserve"> </w:t>
            </w:r>
            <w:proofErr w:type="spellStart"/>
            <w:r w:rsidRPr="00C62338">
              <w:t>Butvidien</w:t>
            </w:r>
            <w:r>
              <w:t>ė</w:t>
            </w:r>
            <w:proofErr w:type="spellEnd"/>
            <w:r w:rsidRPr="00C62338">
              <w:t xml:space="preserve"> </w:t>
            </w:r>
            <w:r w:rsidR="00E6581E">
              <w:t xml:space="preserve">tel. </w:t>
            </w:r>
            <w:r w:rsidR="00E6581E" w:rsidRPr="00FB1CB2">
              <w:rPr>
                <w:lang w:val="ru-RU"/>
              </w:rPr>
              <w:t>(</w:t>
            </w:r>
            <w:r w:rsidR="00E6581E">
              <w:t>0</w:t>
            </w:r>
            <w:r w:rsidR="00E6581E" w:rsidRPr="00FB1CB2">
              <w:rPr>
                <w:lang w:val="ru-RU"/>
              </w:rPr>
              <w:t xml:space="preserve"> 449) </w:t>
            </w:r>
            <w:r>
              <w:t>76139</w:t>
            </w:r>
            <w:r w:rsidR="00E6581E" w:rsidRPr="00FB1CB2">
              <w:rPr>
                <w:lang w:val="ru-RU"/>
              </w:rPr>
              <w:t xml:space="preserve">, </w:t>
            </w:r>
            <w:r w:rsidR="00E6581E">
              <w:t>mob. 0</w:t>
            </w:r>
            <w:r w:rsidR="00E6581E" w:rsidRPr="00FB1CB2">
              <w:rPr>
                <w:lang w:val="ru-RU"/>
              </w:rPr>
              <w:t xml:space="preserve"> 6</w:t>
            </w:r>
            <w:r>
              <w:t>74</w:t>
            </w:r>
            <w:r w:rsidR="00E6581E" w:rsidRPr="00FB1CB2">
              <w:rPr>
                <w:lang w:val="ru-RU"/>
              </w:rPr>
              <w:t xml:space="preserve"> </w:t>
            </w:r>
            <w:r>
              <w:t>93464</w:t>
            </w:r>
            <w:r w:rsidR="00E6581E" w:rsidRPr="00F6624C">
              <w:rPr>
                <w:lang w:val="ru-RU"/>
              </w:rPr>
              <w:t>,</w:t>
            </w:r>
            <w:r w:rsidR="00E6581E">
              <w:t xml:space="preserve"> </w:t>
            </w:r>
            <w:r w:rsidR="00E6581E" w:rsidRPr="008B3D6D">
              <w:t xml:space="preserve">el. p. </w:t>
            </w:r>
            <w:proofErr w:type="spellStart"/>
            <w:r>
              <w:t>ineta</w:t>
            </w:r>
            <w:r w:rsidR="004F112A">
              <w:t>.</w:t>
            </w:r>
            <w:r>
              <w:t>butvidiene</w:t>
            </w:r>
            <w:r w:rsidR="00E6581E" w:rsidRPr="004F112A">
              <w:t>@silale.lt</w:t>
            </w:r>
            <w:proofErr w:type="spellEnd"/>
            <w:r w:rsidR="00E6581E">
              <w:t>.</w:t>
            </w:r>
          </w:p>
          <w:p w14:paraId="3B77D23F" w14:textId="08647699" w:rsidR="00027B83" w:rsidRDefault="00027B83">
            <w:pPr>
              <w:rPr>
                <w:color w:val="4472C4"/>
                <w:kern w:val="2"/>
                <w:szCs w:val="24"/>
              </w:rPr>
            </w:pPr>
          </w:p>
        </w:tc>
      </w:tr>
      <w:tr w:rsidR="00027B83" w14:paraId="64DD2FBA" w14:textId="77777777" w:rsidTr="00D2098E">
        <w:trPr>
          <w:trHeight w:val="300"/>
        </w:trPr>
        <w:tc>
          <w:tcPr>
            <w:tcW w:w="3681" w:type="dxa"/>
          </w:tcPr>
          <w:p w14:paraId="162D7750" w14:textId="77777777" w:rsidR="00027B83" w:rsidRDefault="000B0897">
            <w:pPr>
              <w:rPr>
                <w:b/>
                <w:kern w:val="2"/>
                <w:szCs w:val="24"/>
              </w:rPr>
            </w:pPr>
            <w:r>
              <w:rPr>
                <w:b/>
                <w:kern w:val="2"/>
                <w:szCs w:val="24"/>
              </w:rPr>
              <w:t>2.2. Tiekėjo kontaktiniai asmenys, atsakingi už Sutarties vykdymą</w:t>
            </w:r>
          </w:p>
        </w:tc>
        <w:tc>
          <w:tcPr>
            <w:tcW w:w="5854" w:type="dxa"/>
            <w:gridSpan w:val="2"/>
          </w:tcPr>
          <w:p w14:paraId="694706CF"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17D3AF1B" w14:textId="77777777">
        <w:trPr>
          <w:trHeight w:val="300"/>
        </w:trPr>
        <w:tc>
          <w:tcPr>
            <w:tcW w:w="9535" w:type="dxa"/>
            <w:gridSpan w:val="3"/>
          </w:tcPr>
          <w:p w14:paraId="147CEE6E" w14:textId="77777777" w:rsidR="00027B83" w:rsidRDefault="000B0897">
            <w:pPr>
              <w:jc w:val="center"/>
              <w:rPr>
                <w:b/>
                <w:kern w:val="2"/>
                <w:szCs w:val="24"/>
              </w:rPr>
            </w:pPr>
            <w:r>
              <w:rPr>
                <w:b/>
                <w:kern w:val="2"/>
                <w:szCs w:val="24"/>
              </w:rPr>
              <w:t>3. SUTARTIES DALYKAS</w:t>
            </w:r>
          </w:p>
        </w:tc>
      </w:tr>
      <w:tr w:rsidR="00027B83" w14:paraId="78BAF5CF" w14:textId="77777777" w:rsidTr="00D2098E">
        <w:trPr>
          <w:trHeight w:val="300"/>
        </w:trPr>
        <w:tc>
          <w:tcPr>
            <w:tcW w:w="3681" w:type="dxa"/>
          </w:tcPr>
          <w:p w14:paraId="2EF15AAD" w14:textId="77777777" w:rsidR="00027B83" w:rsidRDefault="000B0897">
            <w:pPr>
              <w:rPr>
                <w:b/>
                <w:kern w:val="2"/>
                <w:szCs w:val="24"/>
              </w:rPr>
            </w:pPr>
            <w:r>
              <w:rPr>
                <w:b/>
                <w:kern w:val="2"/>
                <w:szCs w:val="24"/>
              </w:rPr>
              <w:t>3.1. Sutarties dalykas</w:t>
            </w:r>
          </w:p>
        </w:tc>
        <w:tc>
          <w:tcPr>
            <w:tcW w:w="5854" w:type="dxa"/>
            <w:gridSpan w:val="2"/>
          </w:tcPr>
          <w:p w14:paraId="7C307DB4" w14:textId="6EF4AA1E" w:rsidR="00027B83" w:rsidRDefault="000B0897" w:rsidP="00736AF7">
            <w:pPr>
              <w:jc w:val="both"/>
              <w:rPr>
                <w:color w:val="000000"/>
                <w:kern w:val="2"/>
                <w:szCs w:val="24"/>
              </w:rPr>
            </w:pPr>
            <w:r>
              <w:rPr>
                <w:kern w:val="2"/>
                <w:szCs w:val="24"/>
              </w:rPr>
              <w:t>Tiekėjas įsipareigoja Sutartyje numatytomis sąlygomis suteikti Pirkėjui Paslau</w:t>
            </w:r>
            <w:r w:rsidRPr="00032C4A">
              <w:rPr>
                <w:kern w:val="2"/>
                <w:szCs w:val="24"/>
              </w:rPr>
              <w:t>gas (</w:t>
            </w:r>
            <w:r w:rsidR="00545D5E" w:rsidRPr="00545D5E">
              <w:rPr>
                <w:kern w:val="2"/>
                <w:szCs w:val="24"/>
              </w:rPr>
              <w:t>Šilalės rajono savivaldybės šilumos ūkio specialiojo plano keitimo paslaugos</w:t>
            </w:r>
            <w:r w:rsidRPr="00032C4A">
              <w:rPr>
                <w:kern w:val="2"/>
                <w:szCs w:val="24"/>
              </w:rPr>
              <w:t xml:space="preserve">) </w:t>
            </w:r>
            <w:r>
              <w:rPr>
                <w:color w:val="000000"/>
                <w:kern w:val="2"/>
                <w:szCs w:val="24"/>
              </w:rPr>
              <w:t>(toliau – Paslaugos).</w:t>
            </w:r>
          </w:p>
          <w:p w14:paraId="6B5360F1" w14:textId="3B160A5E" w:rsidR="00027B83" w:rsidRDefault="000B0897" w:rsidP="00736AF7">
            <w:pPr>
              <w:jc w:val="both"/>
              <w:rPr>
                <w:color w:val="000000"/>
                <w:kern w:val="2"/>
                <w:szCs w:val="24"/>
              </w:rPr>
            </w:pPr>
            <w:r>
              <w:rPr>
                <w:color w:val="000000"/>
                <w:kern w:val="2"/>
                <w:szCs w:val="24"/>
              </w:rPr>
              <w:lastRenderedPageBreak/>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w:t>
            </w:r>
            <w:r>
              <w:rPr>
                <w:color w:val="000000"/>
                <w:kern w:val="2"/>
                <w:szCs w:val="24"/>
                <w:highlight w:val="yellow"/>
              </w:rPr>
              <w:t>[</w:t>
            </w:r>
            <w:r w:rsidR="009503CC">
              <w:rPr>
                <w:color w:val="000000"/>
                <w:kern w:val="2"/>
                <w:szCs w:val="24"/>
                <w:highlight w:val="yellow"/>
              </w:rPr>
              <w:t>1</w:t>
            </w:r>
            <w:r>
              <w:rPr>
                <w:color w:val="000000"/>
                <w:kern w:val="2"/>
                <w:szCs w:val="24"/>
                <w:highlight w:val="yellow"/>
              </w:rPr>
              <w:t>]</w:t>
            </w:r>
            <w:r>
              <w:rPr>
                <w:color w:val="000000"/>
                <w:kern w:val="2"/>
                <w:szCs w:val="24"/>
              </w:rPr>
              <w:t xml:space="preserve"> „Techninė specifikacija“ (toliau – Techninė specifikacija)</w:t>
            </w:r>
            <w:r w:rsidR="004F112A">
              <w:rPr>
                <w:color w:val="000000"/>
                <w:kern w:val="2"/>
                <w:szCs w:val="24"/>
              </w:rPr>
              <w:t xml:space="preserve">, </w:t>
            </w:r>
            <w:r>
              <w:rPr>
                <w:color w:val="000000"/>
                <w:kern w:val="2"/>
                <w:szCs w:val="24"/>
              </w:rPr>
              <w:t xml:space="preserve">priede Nr. </w:t>
            </w:r>
            <w:r>
              <w:rPr>
                <w:color w:val="000000"/>
                <w:kern w:val="2"/>
                <w:szCs w:val="24"/>
                <w:highlight w:val="yellow"/>
              </w:rPr>
              <w:t>[</w:t>
            </w:r>
            <w:r w:rsidR="009503CC">
              <w:rPr>
                <w:color w:val="000000"/>
                <w:kern w:val="2"/>
                <w:szCs w:val="24"/>
                <w:highlight w:val="yellow"/>
              </w:rPr>
              <w:t>2</w:t>
            </w:r>
            <w:r>
              <w:rPr>
                <w:color w:val="000000"/>
                <w:kern w:val="2"/>
                <w:szCs w:val="24"/>
                <w:highlight w:val="yellow"/>
              </w:rPr>
              <w:t>]</w:t>
            </w:r>
            <w:r>
              <w:rPr>
                <w:color w:val="000000"/>
                <w:kern w:val="2"/>
                <w:szCs w:val="24"/>
              </w:rPr>
              <w:t xml:space="preserve"> „Pasiūlymas“</w:t>
            </w:r>
            <w:r w:rsidR="004F112A">
              <w:rPr>
                <w:color w:val="000000"/>
                <w:kern w:val="2"/>
                <w:szCs w:val="24"/>
              </w:rPr>
              <w:t>, ir priede Nr. 3 „</w:t>
            </w:r>
            <w:r w:rsidR="004F112A" w:rsidRPr="004F112A">
              <w:rPr>
                <w:color w:val="000000"/>
                <w:kern w:val="2"/>
                <w:szCs w:val="24"/>
              </w:rPr>
              <w:t>Šilalės rajono savivaldybės šilumos ūkio specialiojo plano keitimo rengimo darbų programa</w:t>
            </w:r>
            <w:r w:rsidR="004F112A">
              <w:rPr>
                <w:color w:val="000000"/>
                <w:kern w:val="2"/>
                <w:szCs w:val="24"/>
              </w:rPr>
              <w:t>“</w:t>
            </w:r>
          </w:p>
        </w:tc>
      </w:tr>
      <w:tr w:rsidR="00027B83" w14:paraId="0AD60CA4" w14:textId="77777777" w:rsidTr="00D2098E">
        <w:trPr>
          <w:trHeight w:val="300"/>
        </w:trPr>
        <w:tc>
          <w:tcPr>
            <w:tcW w:w="3681" w:type="dxa"/>
          </w:tcPr>
          <w:p w14:paraId="3774F492" w14:textId="77777777" w:rsidR="00027B83" w:rsidRDefault="000B0897">
            <w:pPr>
              <w:rPr>
                <w:b/>
                <w:kern w:val="2"/>
                <w:szCs w:val="24"/>
              </w:rPr>
            </w:pPr>
            <w:r>
              <w:rPr>
                <w:b/>
                <w:kern w:val="2"/>
                <w:szCs w:val="24"/>
              </w:rPr>
              <w:lastRenderedPageBreak/>
              <w:t>3.2. Pirkimo pavadinimas ir numeris</w:t>
            </w:r>
          </w:p>
        </w:tc>
        <w:tc>
          <w:tcPr>
            <w:tcW w:w="5854" w:type="dxa"/>
            <w:gridSpan w:val="2"/>
          </w:tcPr>
          <w:p w14:paraId="1CD74DF2" w14:textId="77777777" w:rsidR="00027B83" w:rsidRDefault="00027B83">
            <w:pPr>
              <w:rPr>
                <w:kern w:val="2"/>
                <w:szCs w:val="24"/>
              </w:rPr>
            </w:pPr>
          </w:p>
        </w:tc>
      </w:tr>
      <w:tr w:rsidR="00027B83" w14:paraId="1D1A6B6A" w14:textId="77777777" w:rsidTr="00D2098E">
        <w:trPr>
          <w:trHeight w:val="300"/>
        </w:trPr>
        <w:tc>
          <w:tcPr>
            <w:tcW w:w="3681" w:type="dxa"/>
          </w:tcPr>
          <w:p w14:paraId="50AFAD3E" w14:textId="77777777" w:rsidR="00027B83" w:rsidRDefault="000B0897">
            <w:pPr>
              <w:rPr>
                <w:b/>
                <w:kern w:val="2"/>
                <w:szCs w:val="24"/>
              </w:rPr>
            </w:pPr>
            <w:r>
              <w:rPr>
                <w:b/>
                <w:kern w:val="2"/>
                <w:szCs w:val="24"/>
              </w:rPr>
              <w:t>3.3. Informacija apie Europos Sąjungos lėšomis finansuojamą projektą arba kitą projektą</w:t>
            </w:r>
          </w:p>
        </w:tc>
        <w:tc>
          <w:tcPr>
            <w:tcW w:w="5854" w:type="dxa"/>
            <w:gridSpan w:val="2"/>
          </w:tcPr>
          <w:p w14:paraId="7E96102A" w14:textId="77777777" w:rsidR="00027B83" w:rsidRDefault="000B0897">
            <w:pPr>
              <w:rPr>
                <w:kern w:val="2"/>
                <w:szCs w:val="24"/>
              </w:rPr>
            </w:pPr>
            <w:r>
              <w:rPr>
                <w:kern w:val="2"/>
                <w:szCs w:val="24"/>
              </w:rPr>
              <w:t>Netaikoma</w:t>
            </w:r>
          </w:p>
          <w:p w14:paraId="4EA4A352" w14:textId="1093B1CE" w:rsidR="00027B83" w:rsidRDefault="00027B83">
            <w:pPr>
              <w:rPr>
                <w:kern w:val="2"/>
                <w:szCs w:val="24"/>
              </w:rPr>
            </w:pPr>
          </w:p>
        </w:tc>
      </w:tr>
      <w:tr w:rsidR="00027B83" w14:paraId="652A39CA" w14:textId="77777777">
        <w:trPr>
          <w:trHeight w:val="300"/>
        </w:trPr>
        <w:tc>
          <w:tcPr>
            <w:tcW w:w="9535" w:type="dxa"/>
            <w:gridSpan w:val="3"/>
          </w:tcPr>
          <w:p w14:paraId="19978732"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061ACEE5" w14:textId="77777777" w:rsidTr="00D2098E">
        <w:trPr>
          <w:trHeight w:val="300"/>
        </w:trPr>
        <w:tc>
          <w:tcPr>
            <w:tcW w:w="3681" w:type="dxa"/>
          </w:tcPr>
          <w:p w14:paraId="3EF87ADF" w14:textId="705DD762" w:rsidR="00027B83" w:rsidRPr="00032C4A" w:rsidRDefault="000B0897" w:rsidP="00032C4A">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tc>
        <w:tc>
          <w:tcPr>
            <w:tcW w:w="5854" w:type="dxa"/>
            <w:gridSpan w:val="2"/>
          </w:tcPr>
          <w:p w14:paraId="13BDC1BB" w14:textId="3449CEDB" w:rsidR="00027B83" w:rsidRDefault="000B0897">
            <w:r>
              <w:rPr>
                <w:szCs w:val="24"/>
              </w:rPr>
              <w:t xml:space="preserve">Tiekėjas Paslaugas įsipareigoja teikti </w:t>
            </w:r>
            <w:r w:rsidRPr="00E6581E">
              <w:rPr>
                <w:b/>
                <w:bCs/>
                <w:szCs w:val="24"/>
              </w:rPr>
              <w:t>nu</w:t>
            </w:r>
            <w:r w:rsidRPr="00A9633F">
              <w:rPr>
                <w:b/>
                <w:bCs/>
                <w:szCs w:val="24"/>
              </w:rPr>
              <w:t xml:space="preserve">o Sutarties įsigaliojimo dienos </w:t>
            </w:r>
            <w:r w:rsidR="00032C4A" w:rsidRPr="00A9633F">
              <w:rPr>
                <w:b/>
                <w:bCs/>
                <w:szCs w:val="24"/>
              </w:rPr>
              <w:t xml:space="preserve">ir teikiamos </w:t>
            </w:r>
            <w:r w:rsidR="002609F3">
              <w:rPr>
                <w:b/>
                <w:bCs/>
                <w:szCs w:val="24"/>
              </w:rPr>
              <w:t xml:space="preserve">iki </w:t>
            </w:r>
            <w:r w:rsidR="002609F3" w:rsidRPr="002609F3">
              <w:rPr>
                <w:b/>
                <w:bCs/>
                <w:szCs w:val="24"/>
              </w:rPr>
              <w:t>2026 m. gruodžio 31 d.</w:t>
            </w:r>
          </w:p>
          <w:p w14:paraId="1C89584A" w14:textId="77777777" w:rsidR="004F112A" w:rsidRDefault="004F112A"/>
          <w:p w14:paraId="69C6AE54" w14:textId="7B3C78DC" w:rsidR="004F112A" w:rsidRPr="00032C4A" w:rsidRDefault="004F112A">
            <w:pPr>
              <w:rPr>
                <w:szCs w:val="24"/>
              </w:rPr>
            </w:pPr>
            <w:r>
              <w:t xml:space="preserve">Paslaugų teikimo </w:t>
            </w:r>
            <w:r w:rsidR="002609F3">
              <w:t>termino pratęsimas nenumatomas.</w:t>
            </w:r>
          </w:p>
        </w:tc>
      </w:tr>
      <w:tr w:rsidR="00027B83" w14:paraId="6409A4A9" w14:textId="77777777" w:rsidTr="00D2098E">
        <w:trPr>
          <w:trHeight w:val="300"/>
        </w:trPr>
        <w:tc>
          <w:tcPr>
            <w:tcW w:w="3681" w:type="dxa"/>
          </w:tcPr>
          <w:p w14:paraId="181ECC5C" w14:textId="77777777" w:rsidR="00027B83" w:rsidRDefault="000B0897">
            <w:pPr>
              <w:rPr>
                <w:b/>
                <w:kern w:val="2"/>
                <w:szCs w:val="24"/>
              </w:rPr>
            </w:pPr>
            <w:r>
              <w:rPr>
                <w:b/>
                <w:kern w:val="2"/>
                <w:szCs w:val="24"/>
              </w:rPr>
              <w:t>4.2. Paslaugų / jų dalies / etapo / periodo suteikimo termino pratęsimas</w:t>
            </w:r>
          </w:p>
        </w:tc>
        <w:tc>
          <w:tcPr>
            <w:tcW w:w="5854" w:type="dxa"/>
            <w:gridSpan w:val="2"/>
          </w:tcPr>
          <w:p w14:paraId="5171B0DE" w14:textId="77777777" w:rsidR="00E6581E" w:rsidRDefault="00E6581E" w:rsidP="00E6581E">
            <w:pPr>
              <w:rPr>
                <w:szCs w:val="24"/>
              </w:rPr>
            </w:pPr>
            <w:r>
              <w:rPr>
                <w:szCs w:val="24"/>
              </w:rPr>
              <w:t>Netaikoma</w:t>
            </w:r>
          </w:p>
          <w:p w14:paraId="75A20794" w14:textId="74573AA5" w:rsidR="00027B83" w:rsidRDefault="00027B83">
            <w:pPr>
              <w:rPr>
                <w:szCs w:val="24"/>
              </w:rPr>
            </w:pPr>
          </w:p>
        </w:tc>
      </w:tr>
      <w:tr w:rsidR="00027B83" w14:paraId="4D38D397" w14:textId="77777777" w:rsidTr="00D2098E">
        <w:trPr>
          <w:trHeight w:val="300"/>
        </w:trPr>
        <w:tc>
          <w:tcPr>
            <w:tcW w:w="3681" w:type="dxa"/>
          </w:tcPr>
          <w:p w14:paraId="60FED6D0" w14:textId="77777777" w:rsidR="00027B83" w:rsidRDefault="000B0897">
            <w:pPr>
              <w:rPr>
                <w:b/>
                <w:kern w:val="2"/>
                <w:szCs w:val="24"/>
              </w:rPr>
            </w:pPr>
            <w:r>
              <w:rPr>
                <w:b/>
                <w:kern w:val="2"/>
                <w:szCs w:val="24"/>
              </w:rPr>
              <w:t>4.3. Užsakymų teikimo tvarka</w:t>
            </w:r>
          </w:p>
        </w:tc>
        <w:tc>
          <w:tcPr>
            <w:tcW w:w="5854" w:type="dxa"/>
            <w:gridSpan w:val="2"/>
          </w:tcPr>
          <w:p w14:paraId="44F02E9B" w14:textId="49B7A2B9" w:rsidR="00027B83" w:rsidRDefault="000B0897">
            <w:pPr>
              <w:rPr>
                <w:szCs w:val="24"/>
              </w:rPr>
            </w:pPr>
            <w:r>
              <w:rPr>
                <w:szCs w:val="24"/>
              </w:rPr>
              <w:t>Netaikoma</w:t>
            </w:r>
          </w:p>
        </w:tc>
      </w:tr>
      <w:tr w:rsidR="00027B83" w14:paraId="3A8802D2" w14:textId="77777777" w:rsidTr="00D2098E">
        <w:trPr>
          <w:trHeight w:val="519"/>
        </w:trPr>
        <w:tc>
          <w:tcPr>
            <w:tcW w:w="3681" w:type="dxa"/>
            <w:tcBorders>
              <w:top w:val="single" w:sz="4" w:space="0" w:color="auto"/>
              <w:left w:val="single" w:sz="4" w:space="0" w:color="auto"/>
              <w:bottom w:val="single" w:sz="4" w:space="0" w:color="auto"/>
              <w:right w:val="single" w:sz="4" w:space="0" w:color="auto"/>
            </w:tcBorders>
          </w:tcPr>
          <w:p w14:paraId="181A152F" w14:textId="77777777" w:rsidR="00027B83" w:rsidRDefault="000B0897">
            <w:pPr>
              <w:rPr>
                <w:b/>
                <w:kern w:val="2"/>
                <w:szCs w:val="24"/>
              </w:rPr>
            </w:pPr>
            <w:r>
              <w:rPr>
                <w:b/>
                <w:kern w:val="2"/>
                <w:szCs w:val="24"/>
              </w:rPr>
              <w:t>4.4. Dėl minimalios Užsakymo vertės ar apimties</w:t>
            </w:r>
          </w:p>
        </w:tc>
        <w:tc>
          <w:tcPr>
            <w:tcW w:w="5854" w:type="dxa"/>
            <w:gridSpan w:val="2"/>
            <w:tcBorders>
              <w:top w:val="single" w:sz="4" w:space="0" w:color="auto"/>
              <w:left w:val="single" w:sz="4" w:space="0" w:color="auto"/>
              <w:bottom w:val="single" w:sz="4" w:space="0" w:color="auto"/>
              <w:right w:val="single" w:sz="4" w:space="0" w:color="auto"/>
            </w:tcBorders>
          </w:tcPr>
          <w:p w14:paraId="6CA61532" w14:textId="4B96ABD9" w:rsidR="00027B83" w:rsidRPr="00032C4A" w:rsidRDefault="000B0897">
            <w:pPr>
              <w:rPr>
                <w:kern w:val="2"/>
                <w:szCs w:val="24"/>
              </w:rPr>
            </w:pPr>
            <w:r>
              <w:rPr>
                <w:kern w:val="2"/>
                <w:szCs w:val="24"/>
              </w:rPr>
              <w:t>Netaikoma</w:t>
            </w:r>
          </w:p>
        </w:tc>
      </w:tr>
      <w:tr w:rsidR="00027B83" w14:paraId="59F55181" w14:textId="77777777" w:rsidTr="00D2098E">
        <w:trPr>
          <w:trHeight w:val="300"/>
        </w:trPr>
        <w:tc>
          <w:tcPr>
            <w:tcW w:w="3681" w:type="dxa"/>
          </w:tcPr>
          <w:p w14:paraId="0EE1132D" w14:textId="77777777" w:rsidR="00027B83" w:rsidRDefault="000B0897">
            <w:pPr>
              <w:rPr>
                <w:b/>
                <w:kern w:val="2"/>
                <w:szCs w:val="24"/>
              </w:rPr>
            </w:pPr>
            <w:r>
              <w:rPr>
                <w:b/>
                <w:kern w:val="2"/>
                <w:szCs w:val="24"/>
              </w:rPr>
              <w:t>4.5. Pateikiami dokumentai</w:t>
            </w:r>
          </w:p>
        </w:tc>
        <w:tc>
          <w:tcPr>
            <w:tcW w:w="5854" w:type="dxa"/>
            <w:gridSpan w:val="2"/>
          </w:tcPr>
          <w:p w14:paraId="6BA95380" w14:textId="605E537D" w:rsidR="00027B83" w:rsidRPr="00D2098E" w:rsidRDefault="004F112A" w:rsidP="00D2098E">
            <w:pPr>
              <w:jc w:val="both"/>
              <w:rPr>
                <w:kern w:val="2"/>
                <w:szCs w:val="24"/>
              </w:rPr>
            </w:pPr>
            <w:r>
              <w:rPr>
                <w:kern w:val="2"/>
                <w:szCs w:val="24"/>
              </w:rPr>
              <w:t xml:space="preserve">Turi būti pateikiami šie dokumentai: </w:t>
            </w:r>
            <w:r w:rsidRPr="008446C8">
              <w:rPr>
                <w:kern w:val="2"/>
                <w:szCs w:val="24"/>
              </w:rPr>
              <w:t>Paslaugų perdavimo-priėmimo aktas ir Sąskaita</w:t>
            </w:r>
            <w:r>
              <w:rPr>
                <w:kern w:val="2"/>
                <w:szCs w:val="24"/>
              </w:rPr>
              <w:t>.</w:t>
            </w:r>
          </w:p>
        </w:tc>
      </w:tr>
      <w:tr w:rsidR="00027B83" w14:paraId="6DA27131" w14:textId="77777777">
        <w:trPr>
          <w:trHeight w:val="300"/>
        </w:trPr>
        <w:tc>
          <w:tcPr>
            <w:tcW w:w="9535" w:type="dxa"/>
            <w:gridSpan w:val="3"/>
          </w:tcPr>
          <w:p w14:paraId="3344B361" w14:textId="77777777" w:rsidR="00027B83" w:rsidRDefault="000B0897">
            <w:pPr>
              <w:jc w:val="center"/>
              <w:rPr>
                <w:b/>
                <w:kern w:val="2"/>
                <w:szCs w:val="24"/>
              </w:rPr>
            </w:pPr>
            <w:r>
              <w:rPr>
                <w:b/>
                <w:kern w:val="2"/>
                <w:szCs w:val="24"/>
              </w:rPr>
              <w:t>5. SUTARTIES KAINA IR ATSISKAITYMO TVARKA</w:t>
            </w:r>
          </w:p>
        </w:tc>
      </w:tr>
      <w:tr w:rsidR="00027B83" w14:paraId="7A010749" w14:textId="77777777" w:rsidTr="00D2098E">
        <w:trPr>
          <w:trHeight w:val="300"/>
        </w:trPr>
        <w:tc>
          <w:tcPr>
            <w:tcW w:w="3681" w:type="dxa"/>
          </w:tcPr>
          <w:p w14:paraId="0BDD66A8" w14:textId="77777777" w:rsidR="00027B83" w:rsidRDefault="000B0897">
            <w:pPr>
              <w:rPr>
                <w:b/>
                <w:kern w:val="2"/>
                <w:szCs w:val="24"/>
              </w:rPr>
            </w:pPr>
            <w:r>
              <w:rPr>
                <w:b/>
                <w:kern w:val="2"/>
                <w:szCs w:val="24"/>
              </w:rPr>
              <w:t>5.1. Sutarčiai taikomas kainos apskaičiavimo būdas</w:t>
            </w:r>
          </w:p>
        </w:tc>
        <w:tc>
          <w:tcPr>
            <w:tcW w:w="5854" w:type="dxa"/>
            <w:gridSpan w:val="2"/>
          </w:tcPr>
          <w:p w14:paraId="407EB227" w14:textId="77777777" w:rsidR="00027B83" w:rsidRDefault="000B0897">
            <w:pPr>
              <w:rPr>
                <w:kern w:val="2"/>
                <w:szCs w:val="24"/>
              </w:rPr>
            </w:pPr>
            <w:r w:rsidRPr="007E0754">
              <w:rPr>
                <w:kern w:val="2"/>
                <w:szCs w:val="24"/>
              </w:rPr>
              <w:t>Fiksuoto įkainio kainodara</w:t>
            </w:r>
          </w:p>
          <w:p w14:paraId="3A26B52B" w14:textId="26C41E8E" w:rsidR="00027B83" w:rsidRDefault="00027B83">
            <w:pPr>
              <w:rPr>
                <w:color w:val="4472C4"/>
                <w:kern w:val="2"/>
                <w:szCs w:val="24"/>
              </w:rPr>
            </w:pPr>
          </w:p>
        </w:tc>
      </w:tr>
      <w:tr w:rsidR="004F112A" w14:paraId="5B9972D4" w14:textId="77777777" w:rsidTr="00D2098E">
        <w:trPr>
          <w:trHeight w:val="300"/>
        </w:trPr>
        <w:tc>
          <w:tcPr>
            <w:tcW w:w="3681" w:type="dxa"/>
          </w:tcPr>
          <w:p w14:paraId="520DB156" w14:textId="77777777" w:rsidR="004F112A" w:rsidRDefault="004F112A" w:rsidP="004F112A">
            <w:pPr>
              <w:rPr>
                <w:b/>
                <w:kern w:val="2"/>
                <w:szCs w:val="24"/>
              </w:rPr>
            </w:pPr>
            <w:r>
              <w:rPr>
                <w:b/>
                <w:kern w:val="2"/>
                <w:szCs w:val="24"/>
              </w:rPr>
              <w:t xml:space="preserve">5.2. Pradinės Sutarties vertė ir Sutarties kaina, kai taikoma </w:t>
            </w:r>
            <w:r>
              <w:rPr>
                <w:b/>
                <w:kern w:val="2"/>
                <w:szCs w:val="24"/>
                <w:u w:val="single"/>
              </w:rPr>
              <w:t>fiksuoto įkainio</w:t>
            </w:r>
            <w:r>
              <w:rPr>
                <w:b/>
                <w:kern w:val="2"/>
                <w:szCs w:val="24"/>
              </w:rPr>
              <w:t xml:space="preserve"> kainodara</w:t>
            </w:r>
          </w:p>
          <w:p w14:paraId="1C9C1B94" w14:textId="77777777" w:rsidR="004F112A" w:rsidRDefault="004F112A" w:rsidP="004F112A">
            <w:pPr>
              <w:rPr>
                <w:b/>
                <w:kern w:val="2"/>
                <w:szCs w:val="24"/>
              </w:rPr>
            </w:pPr>
          </w:p>
          <w:p w14:paraId="33D0FE0E" w14:textId="77777777" w:rsidR="004F112A" w:rsidRDefault="004F112A" w:rsidP="004F112A">
            <w:pPr>
              <w:rPr>
                <w:b/>
                <w:kern w:val="2"/>
                <w:szCs w:val="24"/>
              </w:rPr>
            </w:pPr>
          </w:p>
        </w:tc>
        <w:tc>
          <w:tcPr>
            <w:tcW w:w="5854" w:type="dxa"/>
            <w:gridSpan w:val="2"/>
          </w:tcPr>
          <w:p w14:paraId="6D9230CA" w14:textId="77777777" w:rsidR="004F112A" w:rsidRDefault="004F112A" w:rsidP="004F112A">
            <w:pPr>
              <w:jc w:val="both"/>
              <w:rPr>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1C669777" w14:textId="77777777" w:rsidR="004F112A" w:rsidRDefault="004F112A" w:rsidP="004F112A">
            <w:pPr>
              <w:jc w:val="both"/>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26CD813B" w14:textId="77777777" w:rsidR="004F112A" w:rsidRDefault="004F112A" w:rsidP="004F112A">
            <w:pPr>
              <w:jc w:val="both"/>
              <w:rPr>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4C4DB159" w14:textId="34E37579" w:rsidR="004F112A" w:rsidRPr="00032C4A" w:rsidRDefault="004F112A" w:rsidP="004F112A">
            <w:pPr>
              <w:rPr>
                <w:color w:val="4472C4"/>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Paslaugų kiekį ir (ar) apimtį</w:t>
            </w:r>
            <w:r>
              <w:rPr>
                <w:kern w:val="2"/>
                <w:szCs w:val="24"/>
              </w:rPr>
              <w:t>.</w:t>
            </w:r>
          </w:p>
        </w:tc>
      </w:tr>
      <w:tr w:rsidR="004F112A" w14:paraId="1A7054EB" w14:textId="77777777" w:rsidTr="00D2098E">
        <w:trPr>
          <w:trHeight w:val="300"/>
        </w:trPr>
        <w:tc>
          <w:tcPr>
            <w:tcW w:w="3681" w:type="dxa"/>
          </w:tcPr>
          <w:p w14:paraId="57F4DE2E" w14:textId="5F5526AE" w:rsidR="004F112A" w:rsidRPr="00762D1B" w:rsidRDefault="004F112A" w:rsidP="004F112A">
            <w:pPr>
              <w:rPr>
                <w:b/>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tc>
        <w:tc>
          <w:tcPr>
            <w:tcW w:w="5854" w:type="dxa"/>
            <w:gridSpan w:val="2"/>
          </w:tcPr>
          <w:p w14:paraId="700E8720" w14:textId="2C9DCAE7" w:rsidR="004F112A" w:rsidRDefault="004F112A" w:rsidP="004F112A">
            <w:pPr>
              <w:rPr>
                <w:szCs w:val="24"/>
              </w:rPr>
            </w:pPr>
            <w:r>
              <w:rPr>
                <w:kern w:val="2"/>
                <w:szCs w:val="24"/>
              </w:rPr>
              <w:t xml:space="preserve">Sutarties </w:t>
            </w:r>
            <w:r w:rsidRPr="00E6581E">
              <w:rPr>
                <w:kern w:val="2"/>
                <w:szCs w:val="24"/>
              </w:rPr>
              <w:t xml:space="preserve">įkainiai </w:t>
            </w:r>
            <w:r>
              <w:rPr>
                <w:kern w:val="2"/>
                <w:szCs w:val="24"/>
              </w:rPr>
              <w:t>bus perskaičiuojami:</w:t>
            </w:r>
          </w:p>
          <w:p w14:paraId="054DF302" w14:textId="3F23E6AC" w:rsidR="004F112A" w:rsidRDefault="004F112A" w:rsidP="004F112A">
            <w:pPr>
              <w:rPr>
                <w:color w:val="FF0000"/>
                <w:kern w:val="2"/>
                <w:szCs w:val="24"/>
              </w:rPr>
            </w:pPr>
            <w:r>
              <w:rPr>
                <w:kern w:val="2"/>
                <w:szCs w:val="24"/>
              </w:rPr>
              <w:t>5.3.1. dėl PVM tarifo pasikeitimo;</w:t>
            </w:r>
          </w:p>
        </w:tc>
      </w:tr>
      <w:tr w:rsidR="004F112A" w14:paraId="6AC8D1FA" w14:textId="77777777" w:rsidTr="00D2098E">
        <w:trPr>
          <w:trHeight w:val="300"/>
        </w:trPr>
        <w:tc>
          <w:tcPr>
            <w:tcW w:w="3681" w:type="dxa"/>
          </w:tcPr>
          <w:p w14:paraId="62766FE5" w14:textId="77777777" w:rsidR="004F112A" w:rsidRDefault="004F112A" w:rsidP="004F112A">
            <w:pPr>
              <w:rPr>
                <w:b/>
                <w:kern w:val="2"/>
                <w:szCs w:val="24"/>
              </w:rPr>
            </w:pPr>
            <w:r>
              <w:rPr>
                <w:b/>
                <w:kern w:val="2"/>
                <w:szCs w:val="24"/>
              </w:rPr>
              <w:t>5.3.1. Sutarties kainos / įkainių peržiūra dėl PVM tarifo pasikeitimo</w:t>
            </w:r>
          </w:p>
        </w:tc>
        <w:tc>
          <w:tcPr>
            <w:tcW w:w="5854" w:type="dxa"/>
            <w:gridSpan w:val="2"/>
          </w:tcPr>
          <w:p w14:paraId="74AF8AB1" w14:textId="482E59F5" w:rsidR="004F112A" w:rsidRDefault="004F112A" w:rsidP="004F112A">
            <w:pPr>
              <w:jc w:val="both"/>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Sutarties kaina perskaičiuojami nekeičiant P</w:t>
            </w:r>
            <w:r>
              <w:rPr>
                <w:szCs w:val="24"/>
              </w:rPr>
              <w:t>aslaugų</w:t>
            </w:r>
            <w:r>
              <w:rPr>
                <w:kern w:val="2"/>
                <w:szCs w:val="24"/>
              </w:rPr>
              <w:t xml:space="preserve"> kainos / įkainio be PVM.</w:t>
            </w:r>
          </w:p>
          <w:p w14:paraId="0D6894BA" w14:textId="77777777" w:rsidR="004F112A" w:rsidRDefault="004F112A" w:rsidP="004F112A">
            <w:pPr>
              <w:jc w:val="both"/>
              <w:rPr>
                <w:kern w:val="2"/>
                <w:szCs w:val="24"/>
              </w:rPr>
            </w:pPr>
          </w:p>
          <w:p w14:paraId="44A00C30" w14:textId="77777777" w:rsidR="004F112A" w:rsidRDefault="004F112A" w:rsidP="004F112A">
            <w:pPr>
              <w:jc w:val="both"/>
              <w:rPr>
                <w:kern w:val="2"/>
                <w:szCs w:val="24"/>
              </w:rPr>
            </w:pPr>
          </w:p>
          <w:p w14:paraId="4B006FAB" w14:textId="2804FB7F" w:rsidR="004F112A" w:rsidRDefault="004F112A" w:rsidP="004F112A">
            <w:pPr>
              <w:jc w:val="both"/>
              <w:rPr>
                <w:szCs w:val="24"/>
              </w:rPr>
            </w:pPr>
            <w:r>
              <w:rPr>
                <w:kern w:val="2"/>
                <w:szCs w:val="24"/>
              </w:rPr>
              <w:t>Perskaičiuota (-i) Sutarties kaina įforminama (-i) Susitarimu ir turi būti taikoma (-i) nuo naujo PVM įvedimo datos (nepriklausomai nuo to, kada pasirašytas Susitarimas).</w:t>
            </w:r>
          </w:p>
        </w:tc>
      </w:tr>
      <w:tr w:rsidR="004F112A" w14:paraId="6AF9A9F1" w14:textId="77777777" w:rsidTr="00D2098E">
        <w:trPr>
          <w:trHeight w:val="300"/>
        </w:trPr>
        <w:tc>
          <w:tcPr>
            <w:tcW w:w="3681" w:type="dxa"/>
          </w:tcPr>
          <w:p w14:paraId="352C6260" w14:textId="77777777" w:rsidR="004F112A" w:rsidRDefault="004F112A" w:rsidP="004F112A">
            <w:pPr>
              <w:rPr>
                <w:szCs w:val="24"/>
              </w:rPr>
            </w:pPr>
            <w:r>
              <w:rPr>
                <w:b/>
                <w:bCs/>
                <w:kern w:val="2"/>
                <w:szCs w:val="24"/>
              </w:rPr>
              <w:lastRenderedPageBreak/>
              <w:t>5.3.2.</w:t>
            </w:r>
            <w:r>
              <w:rPr>
                <w:kern w:val="2"/>
                <w:szCs w:val="24"/>
              </w:rPr>
              <w:t xml:space="preserve"> </w:t>
            </w:r>
            <w:r>
              <w:rPr>
                <w:b/>
                <w:bCs/>
                <w:kern w:val="2"/>
                <w:szCs w:val="24"/>
              </w:rPr>
              <w:t>Sutarties kainos / įkainių peržiūra dėl kitų mokesčių, lemiančių Paslaugų kainos / įkainių pokytį, pasikeitimo</w:t>
            </w:r>
          </w:p>
        </w:tc>
        <w:tc>
          <w:tcPr>
            <w:tcW w:w="5854" w:type="dxa"/>
            <w:gridSpan w:val="2"/>
          </w:tcPr>
          <w:p w14:paraId="02C6CEC7" w14:textId="77777777" w:rsidR="004F112A" w:rsidRDefault="004F112A" w:rsidP="004F112A">
            <w:pPr>
              <w:rPr>
                <w:kern w:val="2"/>
                <w:szCs w:val="24"/>
              </w:rPr>
            </w:pPr>
            <w:r>
              <w:rPr>
                <w:kern w:val="2"/>
                <w:szCs w:val="24"/>
              </w:rPr>
              <w:t>Netaikoma</w:t>
            </w:r>
          </w:p>
          <w:p w14:paraId="4CFB97C1" w14:textId="301894DC" w:rsidR="004F112A" w:rsidRDefault="004F112A" w:rsidP="004F112A">
            <w:pPr>
              <w:rPr>
                <w:szCs w:val="24"/>
              </w:rPr>
            </w:pPr>
          </w:p>
        </w:tc>
      </w:tr>
      <w:tr w:rsidR="004F112A" w14:paraId="3158E5C4" w14:textId="77777777" w:rsidTr="00D2098E">
        <w:trPr>
          <w:trHeight w:val="300"/>
        </w:trPr>
        <w:tc>
          <w:tcPr>
            <w:tcW w:w="3681" w:type="dxa"/>
          </w:tcPr>
          <w:p w14:paraId="17B35871" w14:textId="1B5F9748" w:rsidR="004F112A" w:rsidRDefault="004F112A" w:rsidP="004F112A">
            <w:pPr>
              <w:rPr>
                <w:b/>
                <w:kern w:val="2"/>
                <w:szCs w:val="24"/>
              </w:rPr>
            </w:pPr>
            <w:r>
              <w:rPr>
                <w:b/>
                <w:kern w:val="2"/>
                <w:szCs w:val="24"/>
              </w:rPr>
              <w:t>5.3.3. Sutarties kainos / įkainių peržiūra dėl kainų lygio pokyčio</w:t>
            </w:r>
          </w:p>
        </w:tc>
        <w:tc>
          <w:tcPr>
            <w:tcW w:w="5854" w:type="dxa"/>
            <w:gridSpan w:val="2"/>
          </w:tcPr>
          <w:p w14:paraId="376015ED" w14:textId="6A9A79AA" w:rsidR="004F112A" w:rsidRPr="00E6581E" w:rsidRDefault="004F112A" w:rsidP="004F112A">
            <w:pPr>
              <w:jc w:val="both"/>
              <w:rPr>
                <w:szCs w:val="24"/>
              </w:rPr>
            </w:pPr>
            <w:r>
              <w:rPr>
                <w:color w:val="000000"/>
                <w:szCs w:val="24"/>
              </w:rPr>
              <w:t>5.3.3.1. Bet</w:t>
            </w:r>
            <w:r>
              <w:rPr>
                <w:szCs w:val="24"/>
              </w:rPr>
              <w:t xml:space="preserve"> </w:t>
            </w:r>
            <w:r w:rsidRPr="00E6581E">
              <w:rPr>
                <w:szCs w:val="24"/>
              </w:rPr>
              <w:t>kuri Sutarties Šalis Sutarties galiojimo metu turi teisę inicijuoti Sutarties įkainių peržiūrą (keitimą) ne anksčiau kaip po 6 (šešių) mėnesių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procentus. Sutarties įkainių peržiūra atliekama ne rečiau kaip kas 6 (šeši) mėnesiai.</w:t>
            </w:r>
          </w:p>
          <w:p w14:paraId="7C35FEC9" w14:textId="314D013C" w:rsidR="004F112A" w:rsidRPr="00E6581E" w:rsidRDefault="004F112A" w:rsidP="004F112A">
            <w:pPr>
              <w:jc w:val="both"/>
              <w:rPr>
                <w:kern w:val="2"/>
                <w:szCs w:val="24"/>
                <w:shd w:val="clear" w:color="auto" w:fill="FFFFFF"/>
              </w:rPr>
            </w:pPr>
            <w:r w:rsidRPr="00E6581E">
              <w:rPr>
                <w:kern w:val="2"/>
                <w:szCs w:val="24"/>
              </w:rPr>
              <w:t xml:space="preserve">5.3.3.2. Sutarties </w:t>
            </w:r>
            <w:r w:rsidRPr="00E6581E">
              <w:rPr>
                <w:kern w:val="2"/>
                <w:szCs w:val="24"/>
                <w:shd w:val="clear" w:color="auto" w:fill="FFFFFF"/>
              </w:rPr>
              <w:t xml:space="preserve">įkainiai peržiūrimi tik tai Sutarties daliai, kuri nėra išpirkta, t. y. Paslaugoms, </w:t>
            </w:r>
            <w:r>
              <w:rPr>
                <w:color w:val="000000"/>
                <w:kern w:val="2"/>
                <w:szCs w:val="24"/>
                <w:shd w:val="clear" w:color="auto" w:fill="FFFFFF"/>
              </w:rPr>
              <w:t xml:space="preserve">kurios nėra priimtos ir apmokėtos. Vėlesnė </w:t>
            </w:r>
            <w:r w:rsidRPr="00E6581E">
              <w:rPr>
                <w:kern w:val="2"/>
                <w:szCs w:val="24"/>
                <w:shd w:val="clear" w:color="auto" w:fill="FFFFFF"/>
              </w:rPr>
              <w:t>Sutarties įkainių peržiūra negali apimti laikotarpio, už kurį jau buvo atlikta peržiūra.</w:t>
            </w:r>
          </w:p>
          <w:p w14:paraId="3E7C4F1E" w14:textId="72351DDB" w:rsidR="004F112A" w:rsidRPr="00E6581E" w:rsidRDefault="004F112A" w:rsidP="004F112A">
            <w:pPr>
              <w:jc w:val="both"/>
              <w:rPr>
                <w:kern w:val="2"/>
                <w:szCs w:val="24"/>
                <w:shd w:val="clear" w:color="auto" w:fill="FFFFFF"/>
              </w:rPr>
            </w:pPr>
            <w:r w:rsidRPr="00E6581E">
              <w:rPr>
                <w:kern w:val="2"/>
                <w:szCs w:val="24"/>
              </w:rPr>
              <w:t xml:space="preserve">5.3.3.3. </w:t>
            </w:r>
            <w:r w:rsidRPr="00E6581E">
              <w:rPr>
                <w:kern w:val="2"/>
                <w:szCs w:val="24"/>
                <w:shd w:val="clear" w:color="auto" w:fill="FFFFFF"/>
              </w:rPr>
              <w:t>Jeigu P</w:t>
            </w:r>
            <w:r w:rsidRPr="00E6581E">
              <w:rPr>
                <w:szCs w:val="24"/>
              </w:rPr>
              <w:t>aslaugų teikimas</w:t>
            </w:r>
            <w:r w:rsidRPr="00E6581E">
              <w:rPr>
                <w:kern w:val="2"/>
                <w:szCs w:val="24"/>
                <w:shd w:val="clear" w:color="auto" w:fill="FFFFFF"/>
              </w:rPr>
              <w:t xml:space="preserve"> vėluoja dėl Tiekėjo kaltės, uždelstų suteikti P</w:t>
            </w:r>
            <w:r w:rsidRPr="00E6581E">
              <w:rPr>
                <w:szCs w:val="24"/>
              </w:rPr>
              <w:t>aslaugų</w:t>
            </w:r>
            <w:r w:rsidRPr="00E6581E">
              <w:rPr>
                <w:kern w:val="2"/>
                <w:szCs w:val="24"/>
                <w:shd w:val="clear" w:color="auto" w:fill="FFFFFF"/>
              </w:rPr>
              <w:t xml:space="preserve"> įkainiai nėra perskaičiuojami dėl kainų lygio kilimo (gali būti mažinami, tačiau negali būti didinami).</w:t>
            </w:r>
          </w:p>
          <w:p w14:paraId="41F41388" w14:textId="156CA9F0" w:rsidR="004F112A" w:rsidRPr="00E6581E" w:rsidRDefault="004F112A" w:rsidP="004F112A">
            <w:pPr>
              <w:jc w:val="both"/>
              <w:rPr>
                <w:kern w:val="2"/>
                <w:szCs w:val="24"/>
                <w:shd w:val="clear" w:color="auto" w:fill="FFFFFF"/>
              </w:rPr>
            </w:pPr>
            <w:r w:rsidRPr="00E6581E">
              <w:rPr>
                <w:kern w:val="2"/>
                <w:szCs w:val="24"/>
              </w:rPr>
              <w:t xml:space="preserve">5.3.3.4. Atlikdamos Sutarties įkainių peržiūrą </w:t>
            </w:r>
            <w:r w:rsidRPr="00E6581E">
              <w:rPr>
                <w:kern w:val="2"/>
                <w:szCs w:val="24"/>
                <w:shd w:val="clear" w:color="auto" w:fill="FFFFFF"/>
              </w:rPr>
              <w:t>Šalys vadovaujasi Valstybės duomenų agentūros viešai Oficialiosios statistikos portale paskelbtais Rodiklių duomenų bazės duomenimis arba kitų oficialių šaltinių duomenimis. Iš kitos Šalies reikalaujama pateikti oficialaus Valstybės duomenų agentūros ar kitos institucijos išduoto dokumentą ar patvirtinimą.</w:t>
            </w:r>
          </w:p>
          <w:p w14:paraId="4B9E15E2" w14:textId="04C01CA1" w:rsidR="004F112A" w:rsidRPr="00E6581E" w:rsidRDefault="004F112A" w:rsidP="004F112A">
            <w:pPr>
              <w:jc w:val="both"/>
              <w:rPr>
                <w:kern w:val="2"/>
                <w:szCs w:val="24"/>
                <w:shd w:val="clear" w:color="auto" w:fill="FFFFFF"/>
              </w:rPr>
            </w:pPr>
            <w:r w:rsidRPr="00E6581E">
              <w:rPr>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0ABA51E7" w14:textId="7C600952" w:rsidR="004F112A" w:rsidRPr="00E6581E" w:rsidRDefault="004F112A" w:rsidP="004F112A">
            <w:pPr>
              <w:jc w:val="both"/>
              <w:rPr>
                <w:szCs w:val="24"/>
              </w:rPr>
            </w:pPr>
            <w:r>
              <w:rPr>
                <w:color w:val="000000"/>
                <w:kern w:val="2"/>
                <w:szCs w:val="24"/>
                <w:shd w:val="clear" w:color="auto" w:fill="FFFFFF"/>
              </w:rPr>
              <w:t xml:space="preserve">5.3.3.6. Nauja Sutarties </w:t>
            </w:r>
            <w:r w:rsidRPr="00E6581E">
              <w:rPr>
                <w:kern w:val="2"/>
                <w:szCs w:val="24"/>
                <w:shd w:val="clear" w:color="auto" w:fill="FFFFFF"/>
              </w:rPr>
              <w:t>įkainiai apskaičiuojami pagal žemiau pateiktą formulę:</w:t>
            </w:r>
          </w:p>
          <w:p w14:paraId="28E4B362" w14:textId="77777777" w:rsidR="004F112A" w:rsidRPr="00E6581E" w:rsidRDefault="004F112A" w:rsidP="004F112A">
            <w:pPr>
              <w:jc w:val="both"/>
              <w:rPr>
                <w:szCs w:val="24"/>
              </w:rPr>
            </w:pPr>
          </w:p>
          <w:p w14:paraId="68C26D5F" w14:textId="6533C367" w:rsidR="004F112A" w:rsidRPr="00E6581E" w:rsidRDefault="00000000" w:rsidP="004F112A">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4F112A" w:rsidRPr="00E6581E">
              <w:rPr>
                <w:kern w:val="2"/>
                <w:szCs w:val="24"/>
              </w:rPr>
              <w:t>, kur a – įkainis (Eur be PVM) (jei peržiūra jau buvo atlikta, tai po paskutinio perskaičiavimo)</w:t>
            </w:r>
          </w:p>
          <w:p w14:paraId="05EACD40" w14:textId="5218E6C6" w:rsidR="004F112A" w:rsidRPr="00E6581E" w:rsidRDefault="004F112A" w:rsidP="004F112A">
            <w:pPr>
              <w:jc w:val="both"/>
              <w:textAlignment w:val="baseline"/>
              <w:rPr>
                <w:szCs w:val="24"/>
              </w:rPr>
            </w:pPr>
            <w:r w:rsidRPr="00E6581E">
              <w:rPr>
                <w:kern w:val="2"/>
                <w:szCs w:val="24"/>
              </w:rPr>
              <w:t>a</w:t>
            </w:r>
            <w:r w:rsidRPr="00E6581E">
              <w:rPr>
                <w:kern w:val="2"/>
                <w:szCs w:val="24"/>
                <w:vertAlign w:val="subscript"/>
              </w:rPr>
              <w:t>1</w:t>
            </w:r>
            <w:r w:rsidRPr="00E6581E">
              <w:rPr>
                <w:kern w:val="2"/>
                <w:szCs w:val="24"/>
              </w:rPr>
              <w:t xml:space="preserve"> – perskaičiuota (pakeista) įkainis (Eur be PVM)</w:t>
            </w:r>
          </w:p>
          <w:p w14:paraId="1BD0CDC5" w14:textId="683AB336" w:rsidR="004F112A" w:rsidRPr="00E6581E" w:rsidRDefault="004F112A" w:rsidP="004F112A">
            <w:pPr>
              <w:jc w:val="both"/>
              <w:textAlignment w:val="baseline"/>
              <w:rPr>
                <w:szCs w:val="24"/>
              </w:rPr>
            </w:pPr>
            <w:r>
              <w:rPr>
                <w:kern w:val="2"/>
                <w:szCs w:val="24"/>
              </w:rPr>
              <w:t>k – pagal vartotojų kainų indeksą apskaičiuotas Vartojimo prekių ir paslaugų kainų pokytis (</w:t>
            </w:r>
            <w:r w:rsidRPr="00E6581E">
              <w:rPr>
                <w:kern w:val="2"/>
                <w:szCs w:val="24"/>
              </w:rPr>
              <w:t xml:space="preserve">padidėjimas arba </w:t>
            </w:r>
            <w:r w:rsidRPr="00E6581E">
              <w:rPr>
                <w:kern w:val="2"/>
                <w:szCs w:val="24"/>
              </w:rPr>
              <w:lastRenderedPageBreak/>
              <w:t>sumažėjimas) (%). „k“ reikšmė skaičiuojama pagal formulę:</w:t>
            </w:r>
          </w:p>
          <w:p w14:paraId="3472B6EA" w14:textId="77777777" w:rsidR="004F112A" w:rsidRPr="00E6581E" w:rsidRDefault="004F112A" w:rsidP="004F112A">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E6581E">
              <w:rPr>
                <w:kern w:val="2"/>
                <w:szCs w:val="24"/>
              </w:rPr>
              <w:t>, (proc.) kur</w:t>
            </w:r>
          </w:p>
          <w:p w14:paraId="2FDFF943" w14:textId="17DF1CF7" w:rsidR="004F112A" w:rsidRPr="00E6581E" w:rsidRDefault="004F112A" w:rsidP="004F112A">
            <w:pPr>
              <w:jc w:val="both"/>
              <w:textAlignment w:val="baseline"/>
              <w:rPr>
                <w:szCs w:val="24"/>
              </w:rPr>
            </w:pPr>
            <w:proofErr w:type="spellStart"/>
            <w:r w:rsidRPr="00E6581E">
              <w:rPr>
                <w:kern w:val="2"/>
                <w:szCs w:val="24"/>
              </w:rPr>
              <w:t>Ind</w:t>
            </w:r>
            <w:r w:rsidRPr="00E6581E">
              <w:rPr>
                <w:kern w:val="2"/>
                <w:szCs w:val="24"/>
                <w:vertAlign w:val="subscript"/>
              </w:rPr>
              <w:t>naujausias</w:t>
            </w:r>
            <w:proofErr w:type="spellEnd"/>
            <w:r w:rsidRPr="00E6581E">
              <w:rPr>
                <w:kern w:val="2"/>
                <w:szCs w:val="24"/>
              </w:rPr>
              <w:t xml:space="preserve"> – kreipimosi dėl įkainių peržiūros išsiuntimo kitai Šaliai dieną paskelbtas naujausias vartojimo prekių ir paslaugų indeksas.</w:t>
            </w:r>
          </w:p>
          <w:p w14:paraId="3E6A5967" w14:textId="06188A61" w:rsidR="004F112A" w:rsidRDefault="004F112A" w:rsidP="004F112A">
            <w:pPr>
              <w:jc w:val="both"/>
              <w:rPr>
                <w:szCs w:val="24"/>
              </w:rPr>
            </w:pPr>
            <w:proofErr w:type="spellStart"/>
            <w:r w:rsidRPr="00E6581E">
              <w:rPr>
                <w:kern w:val="2"/>
                <w:szCs w:val="24"/>
              </w:rPr>
              <w:t>Ind</w:t>
            </w:r>
            <w:r w:rsidRPr="00E6581E">
              <w:rPr>
                <w:kern w:val="2"/>
                <w:szCs w:val="24"/>
                <w:vertAlign w:val="subscript"/>
              </w:rPr>
              <w:t>pradžia</w:t>
            </w:r>
            <w:proofErr w:type="spellEnd"/>
            <w:r w:rsidRPr="00E6581E">
              <w:rPr>
                <w:kern w:val="2"/>
                <w:szCs w:val="24"/>
              </w:rPr>
              <w:t xml:space="preserve"> – laikotarpio pradžios datos (mėnesio) vartojimo prekių ir paslaugų indeksas. Pirmojo perskaičiavimo </w:t>
            </w:r>
            <w:r>
              <w:rPr>
                <w:kern w:val="2"/>
                <w:szCs w:val="24"/>
              </w:rPr>
              <w:t>atveju laikotarpio pradžia (mėnuo) yra Sutarties įsigaliojimo dienos mėnuo. Antrojo ir vėlesnių perskaičiavimų atveju laikotarpio pradžia (mėnuo) yra paskutinio perskaičiavimo metu naudotos paskelbto atitinkamo indekso reikšmės mėnuo.</w:t>
            </w:r>
          </w:p>
          <w:p w14:paraId="10F4AAFF" w14:textId="47220DA6" w:rsidR="004F112A" w:rsidRPr="00E6581E" w:rsidRDefault="004F112A" w:rsidP="004F112A">
            <w:pPr>
              <w:jc w:val="both"/>
              <w:rPr>
                <w:kern w:val="2"/>
                <w:szCs w:val="24"/>
                <w:shd w:val="clear" w:color="auto" w:fill="FFFFFF"/>
              </w:rPr>
            </w:pPr>
            <w:r>
              <w:rPr>
                <w:color w:val="000000"/>
                <w:kern w:val="2"/>
                <w:szCs w:val="24"/>
              </w:rPr>
              <w:t xml:space="preserve">5.3.3.7. </w:t>
            </w:r>
            <w:r w:rsidRPr="00E6581E">
              <w:rPr>
                <w:kern w:val="2"/>
                <w:szCs w:val="24"/>
                <w:shd w:val="clear" w:color="auto" w:fill="FFFFFF"/>
              </w:rPr>
              <w:t xml:space="preserve">Skaičiavimams indeksų reikšmės imamos </w:t>
            </w:r>
            <w:r w:rsidRPr="00E6581E">
              <w:rPr>
                <w:b/>
                <w:kern w:val="2"/>
                <w:szCs w:val="24"/>
                <w:shd w:val="clear" w:color="auto" w:fill="FFFFFF"/>
              </w:rPr>
              <w:t>keturių</w:t>
            </w:r>
            <w:r w:rsidRPr="00E6581E">
              <w:rPr>
                <w:kern w:val="2"/>
                <w:szCs w:val="24"/>
                <w:shd w:val="clear" w:color="auto" w:fill="FFFFFF"/>
              </w:rPr>
              <w:t xml:space="preserve"> skaitmenų po kablelio tikslumu. Apskaičiuotas pokytis (k) tolimesniems skaičiavimams naudojamas suapvalinus iki </w:t>
            </w:r>
            <w:r w:rsidRPr="00E6581E">
              <w:rPr>
                <w:b/>
                <w:kern w:val="2"/>
                <w:szCs w:val="24"/>
                <w:shd w:val="clear" w:color="auto" w:fill="FFFFFF"/>
              </w:rPr>
              <w:t>vieno</w:t>
            </w:r>
            <w:r w:rsidRPr="00E6581E">
              <w:rPr>
                <w:kern w:val="2"/>
                <w:szCs w:val="24"/>
                <w:shd w:val="clear" w:color="auto" w:fill="FFFFFF"/>
              </w:rPr>
              <w:t xml:space="preserve"> skaitmens po kablelio, o apskaičiuotas įkainis „a</w:t>
            </w:r>
            <w:r w:rsidRPr="00E6581E">
              <w:rPr>
                <w:kern w:val="2"/>
                <w:szCs w:val="24"/>
                <w:shd w:val="clear" w:color="auto" w:fill="FFFFFF"/>
                <w:vertAlign w:val="subscript"/>
              </w:rPr>
              <w:t>1</w:t>
            </w:r>
            <w:r w:rsidRPr="00E6581E">
              <w:rPr>
                <w:kern w:val="2"/>
                <w:szCs w:val="24"/>
                <w:shd w:val="clear" w:color="auto" w:fill="FFFFFF"/>
              </w:rPr>
              <w:t xml:space="preserve">“ suapvalinamas iki </w:t>
            </w:r>
            <w:r w:rsidRPr="00E6581E">
              <w:rPr>
                <w:b/>
                <w:kern w:val="2"/>
                <w:szCs w:val="24"/>
                <w:shd w:val="clear" w:color="auto" w:fill="FFFFFF"/>
              </w:rPr>
              <w:t>dviejų</w:t>
            </w:r>
            <w:r w:rsidRPr="00E6581E">
              <w:rPr>
                <w:kern w:val="2"/>
                <w:szCs w:val="24"/>
                <w:shd w:val="clear" w:color="auto" w:fill="FFFFFF"/>
              </w:rPr>
              <w:t xml:space="preserve"> skaitmenų po kablelio.</w:t>
            </w:r>
          </w:p>
          <w:p w14:paraId="1550C5AA" w14:textId="02726D4B" w:rsidR="004F112A" w:rsidRPr="00E6581E" w:rsidRDefault="004F112A" w:rsidP="004F112A">
            <w:pPr>
              <w:jc w:val="both"/>
              <w:rPr>
                <w:kern w:val="2"/>
                <w:szCs w:val="24"/>
                <w:shd w:val="clear" w:color="auto" w:fill="FFFFFF"/>
              </w:rPr>
            </w:pPr>
            <w:r w:rsidRPr="00E6581E">
              <w:rPr>
                <w:kern w:val="2"/>
                <w:szCs w:val="24"/>
                <w:shd w:val="clear" w:color="auto" w:fill="FFFFFF"/>
              </w:rPr>
              <w:t xml:space="preserve">5.3.3.8. Šalis, siekianti Sutarties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E6581E">
              <w:rPr>
                <w:kern w:val="2"/>
                <w:szCs w:val="24"/>
                <w:bdr w:val="none" w:sz="0" w:space="0" w:color="auto" w:frame="1"/>
              </w:rPr>
              <w:t>kitus oficialius šaltinių duomenis</w:t>
            </w:r>
            <w:r w:rsidRPr="00E6581E">
              <w:rPr>
                <w:kern w:val="2"/>
                <w:szCs w:val="24"/>
                <w:shd w:val="clear" w:color="auto" w:fill="FFFFFF"/>
              </w:rPr>
              <w:t>, kita svarbi informacija. Prašyme Šalis neturi teisės nurodyti kito indekso ar prašyti perskaičiavimo pagal kitą indeksą nei nurodytas šioje procedūroje.</w:t>
            </w:r>
          </w:p>
          <w:p w14:paraId="56BBDA1B" w14:textId="5FFB9933" w:rsidR="004F112A" w:rsidRPr="00E6581E" w:rsidRDefault="004F112A" w:rsidP="004F112A">
            <w:pPr>
              <w:jc w:val="both"/>
              <w:rPr>
                <w:kern w:val="2"/>
                <w:szCs w:val="24"/>
                <w:shd w:val="clear" w:color="auto" w:fill="FFFFFF"/>
              </w:rPr>
            </w:pPr>
            <w:r w:rsidRPr="00E6581E">
              <w:rPr>
                <w:kern w:val="2"/>
                <w:szCs w:val="24"/>
                <w:shd w:val="clear" w:color="auto" w:fill="FFFFFF"/>
              </w:rPr>
              <w:t>5</w:t>
            </w:r>
            <w:r w:rsidRPr="00E6581E">
              <w:rPr>
                <w:kern w:val="2"/>
                <w:szCs w:val="24"/>
              </w:rPr>
              <w:t xml:space="preserve">.3.3.9. </w:t>
            </w:r>
            <w:r w:rsidRPr="00E6581E">
              <w:rPr>
                <w:kern w:val="2"/>
                <w:szCs w:val="24"/>
                <w:shd w:val="clear" w:color="auto" w:fill="FFFFFF"/>
              </w:rPr>
              <w:t>Susitarimas turi būti sudarytas per 5 (penkias) darbo dienas nuo Šalies pateikto tinkamo prašymo perskaičiuoti S</w:t>
            </w:r>
            <w:r w:rsidRPr="00E6581E">
              <w:rPr>
                <w:kern w:val="2"/>
                <w:szCs w:val="24"/>
              </w:rPr>
              <w:t xml:space="preserve">utarties </w:t>
            </w:r>
            <w:r w:rsidRPr="00E6581E">
              <w:rPr>
                <w:kern w:val="2"/>
                <w:szCs w:val="24"/>
                <w:shd w:val="clear" w:color="auto" w:fill="FFFFFF"/>
              </w:rPr>
              <w:t>įkainius gavimo dienos.</w:t>
            </w:r>
          </w:p>
          <w:p w14:paraId="3486C5A4" w14:textId="4064A773" w:rsidR="004F112A" w:rsidRPr="00762D1B" w:rsidRDefault="004F112A" w:rsidP="004F112A">
            <w:pPr>
              <w:jc w:val="both"/>
              <w:rPr>
                <w:color w:val="000000"/>
                <w:kern w:val="2"/>
                <w:szCs w:val="24"/>
                <w:bdr w:val="none" w:sz="0" w:space="0" w:color="auto" w:frame="1"/>
              </w:rPr>
            </w:pPr>
            <w:r w:rsidRPr="00E6581E">
              <w:rPr>
                <w:kern w:val="2"/>
                <w:szCs w:val="24"/>
                <w:shd w:val="clear" w:color="auto" w:fill="FFFFFF"/>
              </w:rPr>
              <w:t xml:space="preserve">5.3.3.10. </w:t>
            </w:r>
            <w:r w:rsidRPr="00E6581E">
              <w:rPr>
                <w:kern w:val="2"/>
                <w:szCs w:val="24"/>
                <w:bdr w:val="none" w:sz="0" w:space="0" w:color="auto" w:frame="1"/>
              </w:rPr>
              <w:t>Susitarimu Šalys neturi teisės keisti procedūroje nurodytos tvarkos ar kitų Sutarties nuostatų, išskyrus, jei keitimas atliekamas pagal VPĮ nuostatas.</w:t>
            </w:r>
          </w:p>
        </w:tc>
      </w:tr>
      <w:tr w:rsidR="004F112A" w14:paraId="416725C3" w14:textId="77777777" w:rsidTr="00D2098E">
        <w:trPr>
          <w:trHeight w:val="300"/>
        </w:trPr>
        <w:tc>
          <w:tcPr>
            <w:tcW w:w="3681" w:type="dxa"/>
          </w:tcPr>
          <w:p w14:paraId="3A736B18" w14:textId="77777777" w:rsidR="004F112A" w:rsidRDefault="004F112A" w:rsidP="004F112A">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5854" w:type="dxa"/>
            <w:gridSpan w:val="2"/>
          </w:tcPr>
          <w:p w14:paraId="7E6D47C4" w14:textId="62BBE7FE" w:rsidR="004F112A" w:rsidRPr="00762D1B" w:rsidRDefault="004F112A" w:rsidP="004F112A">
            <w:pPr>
              <w:rPr>
                <w:kern w:val="2"/>
                <w:szCs w:val="24"/>
              </w:rPr>
            </w:pPr>
            <w:r>
              <w:rPr>
                <w:kern w:val="2"/>
                <w:szCs w:val="24"/>
              </w:rPr>
              <w:t>Netaikoma</w:t>
            </w:r>
          </w:p>
        </w:tc>
      </w:tr>
      <w:tr w:rsidR="004F112A" w14:paraId="104529C8" w14:textId="77777777" w:rsidTr="00D2098E">
        <w:trPr>
          <w:trHeight w:val="300"/>
        </w:trPr>
        <w:tc>
          <w:tcPr>
            <w:tcW w:w="3681" w:type="dxa"/>
          </w:tcPr>
          <w:p w14:paraId="2D20718C" w14:textId="77777777" w:rsidR="004F112A" w:rsidRDefault="004F112A" w:rsidP="004F112A">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5854" w:type="dxa"/>
            <w:gridSpan w:val="2"/>
          </w:tcPr>
          <w:p w14:paraId="566C354A" w14:textId="74563984" w:rsidR="004F112A" w:rsidRPr="00762D1B" w:rsidRDefault="004F112A" w:rsidP="004F112A">
            <w:pPr>
              <w:rPr>
                <w:kern w:val="2"/>
                <w:szCs w:val="24"/>
              </w:rPr>
            </w:pPr>
            <w:r>
              <w:rPr>
                <w:kern w:val="2"/>
                <w:szCs w:val="24"/>
              </w:rPr>
              <w:t>Netaikoma</w:t>
            </w:r>
          </w:p>
        </w:tc>
      </w:tr>
      <w:tr w:rsidR="004F112A" w14:paraId="67EB98BC" w14:textId="77777777" w:rsidTr="00D2098E">
        <w:trPr>
          <w:trHeight w:val="300"/>
        </w:trPr>
        <w:tc>
          <w:tcPr>
            <w:tcW w:w="3681" w:type="dxa"/>
          </w:tcPr>
          <w:p w14:paraId="4860A596" w14:textId="77777777" w:rsidR="004F112A" w:rsidRDefault="004F112A" w:rsidP="004F112A">
            <w:pPr>
              <w:rPr>
                <w:b/>
                <w:kern w:val="2"/>
                <w:szCs w:val="24"/>
              </w:rPr>
            </w:pPr>
            <w:r>
              <w:rPr>
                <w:b/>
                <w:kern w:val="2"/>
                <w:szCs w:val="24"/>
              </w:rPr>
              <w:t>5.5. Atsiskaitymo su Tiekėju terminas ir tvarka</w:t>
            </w:r>
          </w:p>
        </w:tc>
        <w:tc>
          <w:tcPr>
            <w:tcW w:w="5854" w:type="dxa"/>
            <w:gridSpan w:val="2"/>
          </w:tcPr>
          <w:p w14:paraId="4FEB6959" w14:textId="77777777" w:rsidR="004F112A" w:rsidRDefault="004F112A" w:rsidP="004F112A">
            <w:pPr>
              <w:rPr>
                <w:kern w:val="2"/>
                <w:szCs w:val="24"/>
              </w:rPr>
            </w:pPr>
            <w:r>
              <w:rPr>
                <w:kern w:val="2"/>
                <w:szCs w:val="24"/>
              </w:rPr>
              <w:t xml:space="preserve">Pirkėjas atsiskaito su Tiekėju ne </w:t>
            </w:r>
            <w:r w:rsidRPr="00E6581E">
              <w:rPr>
                <w:kern w:val="2"/>
                <w:szCs w:val="24"/>
              </w:rPr>
              <w:t>vėliau kaip per 30 (trisdešimt) dienų nuo Sąskaitos gavimo dienos.</w:t>
            </w:r>
          </w:p>
          <w:p w14:paraId="38EC9A63" w14:textId="09C6A1C8" w:rsidR="004F112A" w:rsidRPr="00762D1B" w:rsidRDefault="004F112A" w:rsidP="004F112A">
            <w:pPr>
              <w:rPr>
                <w:kern w:val="2"/>
                <w:szCs w:val="24"/>
              </w:rPr>
            </w:pPr>
            <w:r>
              <w:rPr>
                <w:kern w:val="2"/>
                <w:szCs w:val="24"/>
              </w:rPr>
              <w:t>Tiekėjui suteikus Paslaugas sumokama visa Sutarties Paslaugų kaina</w:t>
            </w:r>
          </w:p>
        </w:tc>
      </w:tr>
      <w:tr w:rsidR="004F112A" w14:paraId="01CA499D" w14:textId="77777777" w:rsidTr="00D2098E">
        <w:trPr>
          <w:trHeight w:val="300"/>
        </w:trPr>
        <w:tc>
          <w:tcPr>
            <w:tcW w:w="3681" w:type="dxa"/>
          </w:tcPr>
          <w:p w14:paraId="544F5D28" w14:textId="77777777" w:rsidR="004F112A" w:rsidRDefault="004F112A" w:rsidP="004F112A">
            <w:pPr>
              <w:rPr>
                <w:b/>
                <w:kern w:val="2"/>
                <w:szCs w:val="24"/>
              </w:rPr>
            </w:pPr>
            <w:r>
              <w:rPr>
                <w:b/>
                <w:kern w:val="2"/>
                <w:szCs w:val="24"/>
              </w:rPr>
              <w:t>5.6. Avansas</w:t>
            </w:r>
          </w:p>
        </w:tc>
        <w:tc>
          <w:tcPr>
            <w:tcW w:w="5854" w:type="dxa"/>
            <w:gridSpan w:val="2"/>
          </w:tcPr>
          <w:p w14:paraId="508462AC" w14:textId="4B8EA1BE" w:rsidR="004F112A" w:rsidRPr="00762D1B" w:rsidRDefault="004F112A" w:rsidP="004F112A">
            <w:pPr>
              <w:rPr>
                <w:kern w:val="2"/>
                <w:szCs w:val="24"/>
              </w:rPr>
            </w:pPr>
            <w:r>
              <w:rPr>
                <w:kern w:val="2"/>
                <w:szCs w:val="24"/>
              </w:rPr>
              <w:t>Netaikoma</w:t>
            </w:r>
          </w:p>
        </w:tc>
      </w:tr>
      <w:tr w:rsidR="004F112A" w14:paraId="34D2DFF4" w14:textId="77777777" w:rsidTr="00D2098E">
        <w:trPr>
          <w:trHeight w:val="300"/>
        </w:trPr>
        <w:tc>
          <w:tcPr>
            <w:tcW w:w="3681" w:type="dxa"/>
          </w:tcPr>
          <w:p w14:paraId="4876B971" w14:textId="77777777" w:rsidR="004F112A" w:rsidRDefault="004F112A" w:rsidP="004F112A">
            <w:pPr>
              <w:rPr>
                <w:b/>
                <w:kern w:val="2"/>
                <w:szCs w:val="24"/>
              </w:rPr>
            </w:pPr>
            <w:r>
              <w:rPr>
                <w:b/>
                <w:kern w:val="2"/>
                <w:szCs w:val="24"/>
              </w:rPr>
              <w:t>5.7. Avanso užtikrinimas</w:t>
            </w:r>
          </w:p>
        </w:tc>
        <w:tc>
          <w:tcPr>
            <w:tcW w:w="5854" w:type="dxa"/>
            <w:gridSpan w:val="2"/>
          </w:tcPr>
          <w:p w14:paraId="7BF65975" w14:textId="5A196440" w:rsidR="004F112A" w:rsidRDefault="004F112A" w:rsidP="004F112A">
            <w:pPr>
              <w:rPr>
                <w:kern w:val="2"/>
                <w:szCs w:val="24"/>
              </w:rPr>
            </w:pPr>
            <w:r>
              <w:rPr>
                <w:kern w:val="2"/>
                <w:szCs w:val="24"/>
              </w:rPr>
              <w:t>Netaikoma</w:t>
            </w:r>
            <w:r>
              <w:rPr>
                <w:color w:val="000000"/>
                <w:kern w:val="2"/>
                <w:szCs w:val="24"/>
                <w:shd w:val="clear" w:color="auto" w:fill="FFFFFF"/>
              </w:rPr>
              <w:t xml:space="preserve"> </w:t>
            </w:r>
          </w:p>
        </w:tc>
      </w:tr>
      <w:tr w:rsidR="004F112A" w14:paraId="5C618994" w14:textId="77777777">
        <w:trPr>
          <w:trHeight w:val="300"/>
        </w:trPr>
        <w:tc>
          <w:tcPr>
            <w:tcW w:w="9535" w:type="dxa"/>
            <w:gridSpan w:val="3"/>
          </w:tcPr>
          <w:p w14:paraId="18E676A0" w14:textId="77777777" w:rsidR="004F112A" w:rsidRDefault="004F112A" w:rsidP="004F112A">
            <w:pPr>
              <w:jc w:val="center"/>
              <w:rPr>
                <w:b/>
                <w:kern w:val="2"/>
                <w:szCs w:val="24"/>
              </w:rPr>
            </w:pPr>
            <w:r>
              <w:rPr>
                <w:b/>
                <w:kern w:val="2"/>
                <w:szCs w:val="24"/>
              </w:rPr>
              <w:lastRenderedPageBreak/>
              <w:t>6. PASLAUGŲ KOKYBĖ IR GARANTINIAI ĮSIPAREIGOJIMAI</w:t>
            </w:r>
          </w:p>
        </w:tc>
      </w:tr>
      <w:tr w:rsidR="004F112A" w14:paraId="6AFC27F7" w14:textId="77777777" w:rsidTr="00D2098E">
        <w:trPr>
          <w:trHeight w:val="300"/>
        </w:trPr>
        <w:tc>
          <w:tcPr>
            <w:tcW w:w="3681" w:type="dxa"/>
          </w:tcPr>
          <w:p w14:paraId="24E7C81C" w14:textId="77777777" w:rsidR="004F112A" w:rsidRDefault="004F112A" w:rsidP="004F112A">
            <w:pPr>
              <w:rPr>
                <w:b/>
                <w:kern w:val="2"/>
                <w:szCs w:val="24"/>
              </w:rPr>
            </w:pPr>
            <w:r>
              <w:rPr>
                <w:b/>
                <w:kern w:val="2"/>
                <w:szCs w:val="24"/>
              </w:rPr>
              <w:t>6.1. Garantinis terminas</w:t>
            </w:r>
          </w:p>
        </w:tc>
        <w:tc>
          <w:tcPr>
            <w:tcW w:w="5854" w:type="dxa"/>
            <w:gridSpan w:val="2"/>
          </w:tcPr>
          <w:p w14:paraId="2A4317FE" w14:textId="45314975" w:rsidR="004F112A" w:rsidRPr="00E6581E" w:rsidRDefault="004F112A" w:rsidP="004F112A">
            <w:pPr>
              <w:rPr>
                <w:szCs w:val="24"/>
              </w:rPr>
            </w:pPr>
            <w:r>
              <w:rPr>
                <w:kern w:val="2"/>
                <w:szCs w:val="24"/>
              </w:rPr>
              <w:t>Netaikoma</w:t>
            </w:r>
          </w:p>
        </w:tc>
      </w:tr>
      <w:tr w:rsidR="004F112A" w14:paraId="029C51DA" w14:textId="77777777" w:rsidTr="00D2098E">
        <w:trPr>
          <w:trHeight w:val="300"/>
        </w:trPr>
        <w:tc>
          <w:tcPr>
            <w:tcW w:w="3681" w:type="dxa"/>
          </w:tcPr>
          <w:p w14:paraId="66960D83" w14:textId="77777777" w:rsidR="004F112A" w:rsidRDefault="004F112A" w:rsidP="004F112A">
            <w:pPr>
              <w:rPr>
                <w:b/>
                <w:kern w:val="2"/>
                <w:szCs w:val="24"/>
              </w:rPr>
            </w:pPr>
            <w:r>
              <w:rPr>
                <w:b/>
                <w:szCs w:val="24"/>
              </w:rPr>
              <w:t>6.2. Terminas Paslaugų trūkumams pašalinti</w:t>
            </w:r>
          </w:p>
        </w:tc>
        <w:tc>
          <w:tcPr>
            <w:tcW w:w="5854" w:type="dxa"/>
            <w:gridSpan w:val="2"/>
          </w:tcPr>
          <w:p w14:paraId="2777736D" w14:textId="77777777" w:rsidR="004F112A" w:rsidRDefault="004F112A" w:rsidP="004F112A">
            <w:pPr>
              <w:rPr>
                <w:kern w:val="2"/>
                <w:szCs w:val="24"/>
              </w:rPr>
            </w:pPr>
            <w:r>
              <w:rPr>
                <w:kern w:val="2"/>
                <w:szCs w:val="24"/>
              </w:rPr>
              <w:t>Netaikoma</w:t>
            </w:r>
          </w:p>
          <w:p w14:paraId="3DB5CD93" w14:textId="0EDBF5F5" w:rsidR="004F112A" w:rsidRPr="00E6581E" w:rsidRDefault="004F112A" w:rsidP="004F112A">
            <w:pPr>
              <w:rPr>
                <w:kern w:val="2"/>
                <w:szCs w:val="24"/>
              </w:rPr>
            </w:pPr>
          </w:p>
        </w:tc>
      </w:tr>
      <w:tr w:rsidR="004F112A" w14:paraId="79A63541" w14:textId="77777777" w:rsidTr="00D2098E">
        <w:trPr>
          <w:trHeight w:val="300"/>
        </w:trPr>
        <w:tc>
          <w:tcPr>
            <w:tcW w:w="3681" w:type="dxa"/>
          </w:tcPr>
          <w:p w14:paraId="41FCDCAE" w14:textId="77777777" w:rsidR="004F112A" w:rsidRDefault="004F112A" w:rsidP="004F112A">
            <w:pPr>
              <w:rPr>
                <w:b/>
                <w:szCs w:val="24"/>
              </w:rPr>
            </w:pPr>
            <w:r>
              <w:rPr>
                <w:b/>
                <w:szCs w:val="24"/>
              </w:rPr>
              <w:t xml:space="preserve">6.3. Kokybinių kriterijų įgyvendinimo </w:t>
            </w:r>
            <w:r>
              <w:rPr>
                <w:b/>
                <w:bCs/>
                <w:szCs w:val="24"/>
              </w:rPr>
              <w:t xml:space="preserve">ir </w:t>
            </w:r>
            <w:r>
              <w:rPr>
                <w:b/>
                <w:szCs w:val="24"/>
              </w:rPr>
              <w:t>tikrinimo tvarka</w:t>
            </w:r>
          </w:p>
        </w:tc>
        <w:tc>
          <w:tcPr>
            <w:tcW w:w="5854" w:type="dxa"/>
            <w:gridSpan w:val="2"/>
          </w:tcPr>
          <w:p w14:paraId="1CAAD9CE" w14:textId="5E23CA96" w:rsidR="004F112A" w:rsidRDefault="004F112A" w:rsidP="004F112A">
            <w:pPr>
              <w:rPr>
                <w:kern w:val="2"/>
                <w:szCs w:val="24"/>
              </w:rPr>
            </w:pPr>
            <w:r>
              <w:rPr>
                <w:kern w:val="2"/>
                <w:szCs w:val="24"/>
              </w:rPr>
              <w:t xml:space="preserve">Netaikoma </w:t>
            </w:r>
          </w:p>
          <w:p w14:paraId="5C105553" w14:textId="23C47B8B" w:rsidR="004F112A" w:rsidRDefault="004F112A" w:rsidP="004F112A">
            <w:pPr>
              <w:rPr>
                <w:kern w:val="2"/>
                <w:szCs w:val="24"/>
              </w:rPr>
            </w:pPr>
          </w:p>
        </w:tc>
      </w:tr>
      <w:tr w:rsidR="004F112A" w14:paraId="143A7F67" w14:textId="77777777">
        <w:trPr>
          <w:trHeight w:val="300"/>
        </w:trPr>
        <w:tc>
          <w:tcPr>
            <w:tcW w:w="9535" w:type="dxa"/>
            <w:gridSpan w:val="3"/>
          </w:tcPr>
          <w:p w14:paraId="7855F239" w14:textId="77777777" w:rsidR="004F112A" w:rsidRDefault="004F112A" w:rsidP="004F112A">
            <w:pPr>
              <w:jc w:val="center"/>
              <w:rPr>
                <w:b/>
                <w:kern w:val="2"/>
                <w:szCs w:val="24"/>
              </w:rPr>
            </w:pPr>
            <w:r>
              <w:rPr>
                <w:b/>
                <w:kern w:val="2"/>
                <w:szCs w:val="24"/>
              </w:rPr>
              <w:t>7. SUTARTIES VYKDYMUI PASITELKIAMI SUBTIEKĖJAI IR (AR) SPECIALISTAI</w:t>
            </w:r>
          </w:p>
        </w:tc>
      </w:tr>
      <w:tr w:rsidR="004F112A" w14:paraId="5D434D1C" w14:textId="77777777" w:rsidTr="00D2098E">
        <w:trPr>
          <w:trHeight w:val="300"/>
        </w:trPr>
        <w:tc>
          <w:tcPr>
            <w:tcW w:w="3681" w:type="dxa"/>
          </w:tcPr>
          <w:p w14:paraId="23364E4A" w14:textId="77777777" w:rsidR="004F112A" w:rsidRDefault="004F112A" w:rsidP="004F112A">
            <w:pPr>
              <w:rPr>
                <w:b/>
                <w:bCs/>
                <w:kern w:val="2"/>
                <w:szCs w:val="24"/>
              </w:rPr>
            </w:pPr>
            <w:r>
              <w:rPr>
                <w:b/>
                <w:bCs/>
                <w:kern w:val="2"/>
                <w:szCs w:val="24"/>
              </w:rPr>
              <w:t>7.1. Sutarties vykdymui pasitelkiami subtiekėjai ir (ar) specialistai</w:t>
            </w:r>
          </w:p>
        </w:tc>
        <w:tc>
          <w:tcPr>
            <w:tcW w:w="5854" w:type="dxa"/>
            <w:gridSpan w:val="2"/>
          </w:tcPr>
          <w:p w14:paraId="75662560" w14:textId="77777777" w:rsidR="004F112A" w:rsidRDefault="004F112A" w:rsidP="004F112A">
            <w:pPr>
              <w:rPr>
                <w:kern w:val="2"/>
                <w:szCs w:val="24"/>
              </w:rPr>
            </w:pPr>
            <w:r>
              <w:rPr>
                <w:kern w:val="2"/>
                <w:szCs w:val="24"/>
              </w:rPr>
              <w:t>Sutarties vykdymui subtiekėjai ir (ar) specialistai nepasitelkiami.</w:t>
            </w:r>
          </w:p>
          <w:p w14:paraId="6AB4D26D" w14:textId="77777777" w:rsidR="004F112A" w:rsidRDefault="004F112A" w:rsidP="004F112A">
            <w:pPr>
              <w:rPr>
                <w:kern w:val="2"/>
                <w:szCs w:val="24"/>
              </w:rPr>
            </w:pPr>
          </w:p>
          <w:p w14:paraId="35F997DC" w14:textId="77777777" w:rsidR="004F112A" w:rsidRDefault="004F112A" w:rsidP="004F112A">
            <w:pPr>
              <w:rPr>
                <w:color w:val="FF0000"/>
                <w:kern w:val="2"/>
                <w:szCs w:val="24"/>
              </w:rPr>
            </w:pPr>
            <w:r>
              <w:rPr>
                <w:color w:val="FF0000"/>
                <w:kern w:val="2"/>
                <w:szCs w:val="24"/>
              </w:rPr>
              <w:t>arba</w:t>
            </w:r>
          </w:p>
          <w:p w14:paraId="43439ADA" w14:textId="77777777" w:rsidR="004F112A" w:rsidRDefault="004F112A" w:rsidP="004F112A">
            <w:pPr>
              <w:rPr>
                <w:kern w:val="2"/>
                <w:szCs w:val="24"/>
              </w:rPr>
            </w:pPr>
          </w:p>
          <w:p w14:paraId="1398856C" w14:textId="0BDC40F5" w:rsidR="004F112A" w:rsidRDefault="004F112A" w:rsidP="004F112A">
            <w:pPr>
              <w:rPr>
                <w:b/>
                <w:kern w:val="2"/>
                <w:szCs w:val="24"/>
              </w:rPr>
            </w:pPr>
            <w:r>
              <w:rPr>
                <w:kern w:val="2"/>
                <w:szCs w:val="24"/>
              </w:rPr>
              <w:t xml:space="preserve">Sutarties vykdymui pasitelkiami subtiekėjai ir (ar) specialistai yra nurodyti Sutarties priede Nr. </w:t>
            </w:r>
            <w:r>
              <w:rPr>
                <w:kern w:val="2"/>
                <w:szCs w:val="24"/>
                <w:highlight w:val="yellow"/>
              </w:rPr>
              <w:t>[2]</w:t>
            </w:r>
            <w:r>
              <w:rPr>
                <w:kern w:val="2"/>
                <w:szCs w:val="24"/>
              </w:rPr>
              <w:t xml:space="preserve"> „Pasiūlymas“</w:t>
            </w:r>
          </w:p>
        </w:tc>
      </w:tr>
      <w:tr w:rsidR="004F112A" w14:paraId="56CDBDB5" w14:textId="77777777">
        <w:trPr>
          <w:trHeight w:val="300"/>
        </w:trPr>
        <w:tc>
          <w:tcPr>
            <w:tcW w:w="9535" w:type="dxa"/>
            <w:gridSpan w:val="3"/>
          </w:tcPr>
          <w:p w14:paraId="79F212F2" w14:textId="77777777" w:rsidR="004F112A" w:rsidRDefault="004F112A" w:rsidP="004F112A">
            <w:pPr>
              <w:jc w:val="center"/>
              <w:rPr>
                <w:b/>
                <w:kern w:val="2"/>
                <w:szCs w:val="24"/>
              </w:rPr>
            </w:pPr>
            <w:r>
              <w:rPr>
                <w:b/>
                <w:kern w:val="2"/>
                <w:szCs w:val="24"/>
              </w:rPr>
              <w:t>8. PRIEVOLIŲ PAGAL SUTARTĮ ĮVYKDYMO UŽTIKRINIMAS</w:t>
            </w:r>
          </w:p>
        </w:tc>
      </w:tr>
      <w:tr w:rsidR="004F112A" w14:paraId="2550B9E9" w14:textId="77777777" w:rsidTr="00D2098E">
        <w:trPr>
          <w:trHeight w:val="300"/>
        </w:trPr>
        <w:tc>
          <w:tcPr>
            <w:tcW w:w="3681" w:type="dxa"/>
          </w:tcPr>
          <w:p w14:paraId="2DF3A2E5" w14:textId="77777777" w:rsidR="004F112A" w:rsidRDefault="004F112A" w:rsidP="004F112A">
            <w:pPr>
              <w:rPr>
                <w:b/>
                <w:kern w:val="2"/>
                <w:szCs w:val="24"/>
              </w:rPr>
            </w:pPr>
            <w:r>
              <w:rPr>
                <w:b/>
                <w:kern w:val="2"/>
                <w:szCs w:val="24"/>
              </w:rPr>
              <w:t>8.1. Prievolių pagal Sutartį įvykdymo užtikrinimas</w:t>
            </w:r>
          </w:p>
        </w:tc>
        <w:tc>
          <w:tcPr>
            <w:tcW w:w="5854" w:type="dxa"/>
            <w:gridSpan w:val="2"/>
          </w:tcPr>
          <w:p w14:paraId="49AB15C8" w14:textId="7BC43027" w:rsidR="004F112A" w:rsidRDefault="004F112A" w:rsidP="004F112A">
            <w:pPr>
              <w:rPr>
                <w:kern w:val="2"/>
                <w:szCs w:val="24"/>
              </w:rPr>
            </w:pPr>
            <w:r>
              <w:rPr>
                <w:kern w:val="2"/>
                <w:szCs w:val="24"/>
              </w:rPr>
              <w:t xml:space="preserve">Prievolių pagal Sutartį įvykdymas užtikrinamas </w:t>
            </w:r>
            <w:r w:rsidR="00736AF7">
              <w:rPr>
                <w:kern w:val="2"/>
                <w:szCs w:val="24"/>
              </w:rPr>
              <w:t>n</w:t>
            </w:r>
            <w:r>
              <w:rPr>
                <w:kern w:val="2"/>
                <w:szCs w:val="24"/>
              </w:rPr>
              <w:t>etesybomis (delspinigiais, bauda);</w:t>
            </w:r>
          </w:p>
          <w:p w14:paraId="7E80913C" w14:textId="341EB992" w:rsidR="004F112A" w:rsidRDefault="004F112A" w:rsidP="004F112A">
            <w:pPr>
              <w:rPr>
                <w:kern w:val="2"/>
                <w:szCs w:val="24"/>
              </w:rPr>
            </w:pPr>
          </w:p>
        </w:tc>
      </w:tr>
      <w:tr w:rsidR="004F112A" w14:paraId="00EE7F74" w14:textId="77777777" w:rsidTr="00D2098E">
        <w:trPr>
          <w:trHeight w:val="300"/>
        </w:trPr>
        <w:tc>
          <w:tcPr>
            <w:tcW w:w="3681" w:type="dxa"/>
          </w:tcPr>
          <w:p w14:paraId="24F8F716" w14:textId="77777777" w:rsidR="004F112A" w:rsidRDefault="004F112A" w:rsidP="004F112A">
            <w:pPr>
              <w:rPr>
                <w:b/>
                <w:kern w:val="2"/>
                <w:szCs w:val="24"/>
              </w:rPr>
            </w:pPr>
            <w:r>
              <w:rPr>
                <w:b/>
                <w:kern w:val="2"/>
                <w:szCs w:val="24"/>
              </w:rPr>
              <w:t>8.2 Sutarties įvykdymo užtikrinimo galiojimo terminas</w:t>
            </w:r>
          </w:p>
        </w:tc>
        <w:tc>
          <w:tcPr>
            <w:tcW w:w="5854" w:type="dxa"/>
            <w:gridSpan w:val="2"/>
          </w:tcPr>
          <w:p w14:paraId="49273A25" w14:textId="6CFCAA50" w:rsidR="004F112A" w:rsidRDefault="004F112A" w:rsidP="004F112A">
            <w:pPr>
              <w:rPr>
                <w:kern w:val="2"/>
                <w:szCs w:val="24"/>
              </w:rPr>
            </w:pPr>
            <w:r>
              <w:rPr>
                <w:kern w:val="2"/>
                <w:szCs w:val="24"/>
              </w:rPr>
              <w:t>Netaikoma</w:t>
            </w:r>
          </w:p>
        </w:tc>
      </w:tr>
      <w:tr w:rsidR="004F112A" w14:paraId="22BAE69C" w14:textId="77777777" w:rsidTr="00D2098E">
        <w:trPr>
          <w:trHeight w:val="300"/>
        </w:trPr>
        <w:tc>
          <w:tcPr>
            <w:tcW w:w="3681" w:type="dxa"/>
          </w:tcPr>
          <w:p w14:paraId="589C28BB" w14:textId="77777777" w:rsidR="004F112A" w:rsidRDefault="004F112A" w:rsidP="004F112A">
            <w:pPr>
              <w:rPr>
                <w:b/>
                <w:kern w:val="2"/>
                <w:szCs w:val="24"/>
              </w:rPr>
            </w:pPr>
            <w:r>
              <w:rPr>
                <w:b/>
                <w:kern w:val="2"/>
                <w:szCs w:val="24"/>
              </w:rPr>
              <w:t>8.3. Sutarties įvykdymo užtikrinimo pateikimas</w:t>
            </w:r>
          </w:p>
        </w:tc>
        <w:tc>
          <w:tcPr>
            <w:tcW w:w="5854" w:type="dxa"/>
            <w:gridSpan w:val="2"/>
          </w:tcPr>
          <w:p w14:paraId="196DC212" w14:textId="484CBDE5" w:rsidR="004F112A" w:rsidRPr="00E6581E" w:rsidRDefault="004F112A" w:rsidP="004F112A">
            <w:pPr>
              <w:rPr>
                <w:kern w:val="2"/>
                <w:szCs w:val="24"/>
              </w:rPr>
            </w:pPr>
            <w:r>
              <w:rPr>
                <w:kern w:val="2"/>
                <w:szCs w:val="24"/>
              </w:rPr>
              <w:t>Netaikoma</w:t>
            </w:r>
          </w:p>
        </w:tc>
      </w:tr>
      <w:tr w:rsidR="004F112A" w14:paraId="3121CA65" w14:textId="77777777">
        <w:trPr>
          <w:trHeight w:val="300"/>
        </w:trPr>
        <w:tc>
          <w:tcPr>
            <w:tcW w:w="9535" w:type="dxa"/>
            <w:gridSpan w:val="3"/>
          </w:tcPr>
          <w:p w14:paraId="772DBFBE" w14:textId="77777777" w:rsidR="004F112A" w:rsidRDefault="004F112A" w:rsidP="004F112A">
            <w:pPr>
              <w:jc w:val="center"/>
              <w:rPr>
                <w:b/>
                <w:kern w:val="2"/>
                <w:szCs w:val="24"/>
              </w:rPr>
            </w:pPr>
            <w:r>
              <w:rPr>
                <w:b/>
                <w:kern w:val="2"/>
                <w:szCs w:val="24"/>
              </w:rPr>
              <w:t>9. ŠALIŲ ATSAKOMYBĖ</w:t>
            </w:r>
          </w:p>
        </w:tc>
      </w:tr>
      <w:tr w:rsidR="004F112A" w14:paraId="6E2F209E" w14:textId="77777777" w:rsidTr="00D2098E">
        <w:trPr>
          <w:trHeight w:val="300"/>
        </w:trPr>
        <w:tc>
          <w:tcPr>
            <w:tcW w:w="3681" w:type="dxa"/>
          </w:tcPr>
          <w:p w14:paraId="785E4D98" w14:textId="77777777" w:rsidR="004F112A" w:rsidRDefault="004F112A" w:rsidP="004F112A">
            <w:pPr>
              <w:rPr>
                <w:b/>
                <w:kern w:val="2"/>
                <w:szCs w:val="24"/>
              </w:rPr>
            </w:pPr>
            <w:r>
              <w:rPr>
                <w:b/>
                <w:kern w:val="2"/>
                <w:szCs w:val="24"/>
              </w:rPr>
              <w:t>9.1. Pirkėjui taikomos netesybos už mokėjimų pagal Sutartį vėlavimą</w:t>
            </w:r>
          </w:p>
        </w:tc>
        <w:tc>
          <w:tcPr>
            <w:tcW w:w="5854" w:type="dxa"/>
            <w:gridSpan w:val="2"/>
          </w:tcPr>
          <w:p w14:paraId="54D3B64E" w14:textId="54C7BC06" w:rsidR="004F112A" w:rsidRPr="00E6581E" w:rsidRDefault="004F112A" w:rsidP="00736AF7">
            <w:pPr>
              <w:jc w:val="both"/>
              <w:rPr>
                <w:kern w:val="2"/>
                <w:szCs w:val="24"/>
              </w:rPr>
            </w:pPr>
            <w:r w:rsidRPr="00E6581E">
              <w:rPr>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p w14:paraId="784E480D" w14:textId="18A6F233" w:rsidR="004F112A" w:rsidRPr="00E6581E" w:rsidRDefault="004F112A" w:rsidP="004F112A">
            <w:pPr>
              <w:spacing w:line="259" w:lineRule="auto"/>
              <w:rPr>
                <w:kern w:val="2"/>
                <w:szCs w:val="24"/>
              </w:rPr>
            </w:pPr>
          </w:p>
        </w:tc>
      </w:tr>
      <w:tr w:rsidR="004F112A" w14:paraId="791CF2E0" w14:textId="77777777" w:rsidTr="00D2098E">
        <w:trPr>
          <w:trHeight w:val="300"/>
        </w:trPr>
        <w:tc>
          <w:tcPr>
            <w:tcW w:w="3681" w:type="dxa"/>
          </w:tcPr>
          <w:p w14:paraId="21033E05" w14:textId="77777777" w:rsidR="004F112A" w:rsidRDefault="004F112A" w:rsidP="004F112A">
            <w:pPr>
              <w:rPr>
                <w:b/>
                <w:kern w:val="2"/>
                <w:szCs w:val="24"/>
              </w:rPr>
            </w:pPr>
            <w:r>
              <w:rPr>
                <w:b/>
                <w:szCs w:val="24"/>
              </w:rPr>
              <w:t>9.2. Tiekėjui taikomos netesybos</w:t>
            </w:r>
          </w:p>
        </w:tc>
        <w:tc>
          <w:tcPr>
            <w:tcW w:w="5854" w:type="dxa"/>
            <w:gridSpan w:val="2"/>
          </w:tcPr>
          <w:p w14:paraId="146EF998" w14:textId="0C404515" w:rsidR="004F112A" w:rsidRPr="00E6581E" w:rsidRDefault="004F112A" w:rsidP="00736AF7">
            <w:pPr>
              <w:jc w:val="both"/>
              <w:rPr>
                <w:kern w:val="2"/>
                <w:szCs w:val="24"/>
              </w:rPr>
            </w:pPr>
            <w:r w:rsidRPr="00E6581E">
              <w:rPr>
                <w:kern w:val="2"/>
                <w:szCs w:val="24"/>
              </w:rPr>
              <w:t>9.2.1. 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006A0368" w14:textId="77777777" w:rsidR="004F112A" w:rsidRPr="00E6581E" w:rsidRDefault="004F112A" w:rsidP="00736AF7">
            <w:pPr>
              <w:jc w:val="both"/>
              <w:rPr>
                <w:kern w:val="2"/>
                <w:szCs w:val="24"/>
              </w:rPr>
            </w:pPr>
          </w:p>
          <w:p w14:paraId="7E114F52" w14:textId="570E47DC" w:rsidR="004F112A" w:rsidRPr="00E6581E" w:rsidRDefault="004F112A" w:rsidP="00736AF7">
            <w:pPr>
              <w:jc w:val="both"/>
              <w:rPr>
                <w:b/>
                <w:kern w:val="2"/>
                <w:szCs w:val="24"/>
              </w:rPr>
            </w:pPr>
            <w:r w:rsidRPr="00E6581E">
              <w:rPr>
                <w:kern w:val="2"/>
                <w:szCs w:val="24"/>
              </w:rPr>
              <w:t xml:space="preserve">9.2.2. Tiekėjas privalo sumokėti Pirkėjui netesybas per 10 (dešimt) dienų nuo Pirkėjo pareikalavimo, jeigu netesybų suma nėra </w:t>
            </w:r>
            <w:r w:rsidRPr="00E6581E">
              <w:rPr>
                <w:szCs w:val="24"/>
              </w:rPr>
              <w:t>išskaitoma iš Tiekėjui mokėtinos sumos.</w:t>
            </w:r>
          </w:p>
        </w:tc>
      </w:tr>
      <w:tr w:rsidR="004F112A" w14:paraId="535564A9" w14:textId="77777777" w:rsidTr="00D2098E">
        <w:trPr>
          <w:trHeight w:val="300"/>
        </w:trPr>
        <w:tc>
          <w:tcPr>
            <w:tcW w:w="3681" w:type="dxa"/>
          </w:tcPr>
          <w:p w14:paraId="669E6DCA" w14:textId="77777777" w:rsidR="004F112A" w:rsidRDefault="004F112A" w:rsidP="004F112A">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5854" w:type="dxa"/>
            <w:gridSpan w:val="2"/>
          </w:tcPr>
          <w:p w14:paraId="54EE418B" w14:textId="0E679EBF" w:rsidR="004F112A" w:rsidRPr="00A9633F" w:rsidRDefault="004F112A" w:rsidP="00D2098E">
            <w:pPr>
              <w:jc w:val="both"/>
              <w:rPr>
                <w:szCs w:val="24"/>
              </w:rPr>
            </w:pPr>
            <w:r>
              <w:rPr>
                <w:kern w:val="2"/>
                <w:szCs w:val="24"/>
              </w:rPr>
              <w:t xml:space="preserve">9.3.1. </w:t>
            </w:r>
            <w:r w:rsidRPr="004102D2">
              <w:rPr>
                <w:kern w:val="2"/>
                <w:szCs w:val="24"/>
              </w:rPr>
              <w:t>Nutraukus Sutartį dėl esminio Sutarties pažeidimo, mokama 2000,00 (dviejų tūkstančių eurų 0 ct) Eur dydžio bauda.</w:t>
            </w:r>
          </w:p>
        </w:tc>
      </w:tr>
      <w:tr w:rsidR="004F112A" w14:paraId="0DE13579" w14:textId="77777777" w:rsidTr="00D2098E">
        <w:trPr>
          <w:trHeight w:val="300"/>
        </w:trPr>
        <w:tc>
          <w:tcPr>
            <w:tcW w:w="3681" w:type="dxa"/>
          </w:tcPr>
          <w:p w14:paraId="0E038835" w14:textId="77777777" w:rsidR="004F112A" w:rsidRDefault="004F112A" w:rsidP="004F112A">
            <w:pPr>
              <w:rPr>
                <w:b/>
                <w:kern w:val="2"/>
                <w:szCs w:val="24"/>
              </w:rPr>
            </w:pPr>
            <w:r>
              <w:rPr>
                <w:b/>
                <w:kern w:val="2"/>
                <w:szCs w:val="24"/>
              </w:rPr>
              <w:lastRenderedPageBreak/>
              <w:t>9.4. Tiekėjui taikoma bauda dėl esamų subtiekėjų ar specialistų pakeitimo / naujų subtiekėjų pasitelkimo nesilaikant Bendrosiose sąlygose nurodytos subtiekėjų ir (ar) specialistų keitimo tvarkos</w:t>
            </w:r>
          </w:p>
        </w:tc>
        <w:tc>
          <w:tcPr>
            <w:tcW w:w="5854" w:type="dxa"/>
            <w:gridSpan w:val="2"/>
          </w:tcPr>
          <w:p w14:paraId="4970F7DA" w14:textId="39F7B474" w:rsidR="004F112A" w:rsidRPr="00331D89" w:rsidRDefault="004F112A" w:rsidP="004F112A">
            <w:pPr>
              <w:rPr>
                <w:color w:val="000000"/>
                <w:kern w:val="2"/>
                <w:szCs w:val="24"/>
              </w:rPr>
            </w:pPr>
            <w:r>
              <w:rPr>
                <w:color w:val="000000"/>
                <w:kern w:val="2"/>
                <w:szCs w:val="24"/>
              </w:rPr>
              <w:t>Netaikoma</w:t>
            </w:r>
          </w:p>
        </w:tc>
      </w:tr>
      <w:tr w:rsidR="004F112A" w14:paraId="335834C7" w14:textId="77777777" w:rsidTr="00D2098E">
        <w:trPr>
          <w:trHeight w:val="300"/>
        </w:trPr>
        <w:tc>
          <w:tcPr>
            <w:tcW w:w="3681" w:type="dxa"/>
          </w:tcPr>
          <w:p w14:paraId="13CD1D2E" w14:textId="77777777" w:rsidR="004F112A" w:rsidRDefault="004F112A" w:rsidP="004F112A">
            <w:pPr>
              <w:rPr>
                <w:b/>
                <w:kern w:val="2"/>
                <w:szCs w:val="24"/>
              </w:rPr>
            </w:pPr>
            <w:r>
              <w:rPr>
                <w:b/>
                <w:kern w:val="2"/>
                <w:szCs w:val="24"/>
              </w:rPr>
              <w:t>9.5. Tiekėjui taikomos baudos dėl aplinkosauginių ir (arba) socialinių kriterijų nesilaikymo</w:t>
            </w:r>
          </w:p>
        </w:tc>
        <w:tc>
          <w:tcPr>
            <w:tcW w:w="5854" w:type="dxa"/>
            <w:gridSpan w:val="2"/>
          </w:tcPr>
          <w:p w14:paraId="4C8C0993" w14:textId="268110DA" w:rsidR="004F112A" w:rsidRDefault="00736AF7" w:rsidP="004F112A">
            <w:pPr>
              <w:jc w:val="both"/>
              <w:rPr>
                <w:color w:val="4472C4"/>
                <w:kern w:val="2"/>
                <w:szCs w:val="24"/>
              </w:rPr>
            </w:pPr>
            <w:r>
              <w:rPr>
                <w:color w:val="000000"/>
                <w:kern w:val="2"/>
                <w:szCs w:val="24"/>
                <w:shd w:val="clear" w:color="auto" w:fill="FFFFFF"/>
              </w:rPr>
              <w:t>Netaikoma</w:t>
            </w:r>
          </w:p>
        </w:tc>
      </w:tr>
      <w:tr w:rsidR="004F112A" w14:paraId="5CB34632" w14:textId="77777777" w:rsidTr="00D2098E">
        <w:trPr>
          <w:trHeight w:val="300"/>
        </w:trPr>
        <w:tc>
          <w:tcPr>
            <w:tcW w:w="3681" w:type="dxa"/>
          </w:tcPr>
          <w:p w14:paraId="59ED911B" w14:textId="77777777" w:rsidR="004F112A" w:rsidRDefault="004F112A" w:rsidP="004F112A">
            <w:pPr>
              <w:rPr>
                <w:b/>
                <w:kern w:val="2"/>
                <w:szCs w:val="24"/>
              </w:rPr>
            </w:pPr>
            <w:r>
              <w:rPr>
                <w:b/>
                <w:kern w:val="2"/>
                <w:szCs w:val="24"/>
              </w:rPr>
              <w:t>9.6. Tiekėjui / Pirkėjui taikoma bauda dėl konfidencialumo reikalavimų nesilaikymo</w:t>
            </w:r>
          </w:p>
        </w:tc>
        <w:tc>
          <w:tcPr>
            <w:tcW w:w="5854" w:type="dxa"/>
            <w:gridSpan w:val="2"/>
          </w:tcPr>
          <w:p w14:paraId="32D97D93" w14:textId="2393E16C" w:rsidR="004F112A" w:rsidRPr="00331D89" w:rsidRDefault="004F112A" w:rsidP="004F112A">
            <w:pPr>
              <w:rPr>
                <w:kern w:val="2"/>
                <w:szCs w:val="24"/>
              </w:rPr>
            </w:pPr>
            <w:r>
              <w:rPr>
                <w:kern w:val="2"/>
                <w:szCs w:val="24"/>
              </w:rPr>
              <w:t>Netaikoma</w:t>
            </w:r>
          </w:p>
        </w:tc>
      </w:tr>
      <w:tr w:rsidR="004F112A" w14:paraId="2F664C56" w14:textId="77777777" w:rsidTr="00D2098E">
        <w:trPr>
          <w:trHeight w:val="300"/>
        </w:trPr>
        <w:tc>
          <w:tcPr>
            <w:tcW w:w="3681" w:type="dxa"/>
          </w:tcPr>
          <w:p w14:paraId="6498C52D" w14:textId="77777777" w:rsidR="004F112A" w:rsidRDefault="004F112A" w:rsidP="004F112A">
            <w:pPr>
              <w:rPr>
                <w:b/>
                <w:kern w:val="2"/>
                <w:szCs w:val="24"/>
              </w:rPr>
            </w:pPr>
            <w:r>
              <w:rPr>
                <w:b/>
                <w:kern w:val="2"/>
                <w:szCs w:val="24"/>
              </w:rPr>
              <w:t xml:space="preserve">9.7. Tiekėjui taikomos netesybos dėl pirkimo dokumentuose nustatytų kokybinių kriterijų </w:t>
            </w:r>
            <w:proofErr w:type="spellStart"/>
            <w:r>
              <w:rPr>
                <w:b/>
                <w:kern w:val="2"/>
                <w:szCs w:val="24"/>
              </w:rPr>
              <w:t>nepasiekimo</w:t>
            </w:r>
            <w:proofErr w:type="spellEnd"/>
            <w:r>
              <w:rPr>
                <w:b/>
                <w:kern w:val="2"/>
                <w:szCs w:val="24"/>
              </w:rPr>
              <w:t xml:space="preserve"> Sutarties vykdymo metu</w:t>
            </w:r>
          </w:p>
        </w:tc>
        <w:tc>
          <w:tcPr>
            <w:tcW w:w="5854" w:type="dxa"/>
            <w:gridSpan w:val="2"/>
          </w:tcPr>
          <w:p w14:paraId="53D14775" w14:textId="33D1D3EB" w:rsidR="004F112A" w:rsidRDefault="004F112A" w:rsidP="004F112A">
            <w:pPr>
              <w:rPr>
                <w:color w:val="4472C4"/>
                <w:kern w:val="2"/>
                <w:szCs w:val="24"/>
              </w:rPr>
            </w:pPr>
            <w:r>
              <w:rPr>
                <w:szCs w:val="24"/>
              </w:rPr>
              <w:t>Netaikoma</w:t>
            </w:r>
          </w:p>
          <w:p w14:paraId="003FECA6" w14:textId="46EF023E" w:rsidR="004F112A" w:rsidRDefault="004F112A" w:rsidP="004F112A">
            <w:pPr>
              <w:rPr>
                <w:color w:val="4472C4"/>
                <w:kern w:val="2"/>
                <w:szCs w:val="24"/>
              </w:rPr>
            </w:pPr>
          </w:p>
        </w:tc>
      </w:tr>
      <w:tr w:rsidR="004F112A" w14:paraId="0058BAA4" w14:textId="77777777" w:rsidTr="00D2098E">
        <w:trPr>
          <w:trHeight w:val="804"/>
        </w:trPr>
        <w:tc>
          <w:tcPr>
            <w:tcW w:w="3681" w:type="dxa"/>
            <w:tcBorders>
              <w:top w:val="single" w:sz="4" w:space="0" w:color="auto"/>
              <w:left w:val="single" w:sz="4" w:space="0" w:color="auto"/>
              <w:bottom w:val="single" w:sz="4" w:space="0" w:color="auto"/>
              <w:right w:val="single" w:sz="4" w:space="0" w:color="auto"/>
            </w:tcBorders>
          </w:tcPr>
          <w:p w14:paraId="028B4348" w14:textId="77777777" w:rsidR="004F112A" w:rsidRDefault="004F112A" w:rsidP="004F112A">
            <w:pPr>
              <w:rPr>
                <w:b/>
                <w:kern w:val="2"/>
                <w:szCs w:val="24"/>
              </w:rPr>
            </w:pPr>
            <w:r>
              <w:rPr>
                <w:b/>
                <w:kern w:val="2"/>
                <w:szCs w:val="24"/>
              </w:rPr>
              <w:t xml:space="preserve">9.8. Tiekėjui taikomos netesybos dėl Sutarties įvykdymo užtikrinimo </w:t>
            </w:r>
            <w:r>
              <w:rPr>
                <w:b/>
                <w:bCs/>
                <w:szCs w:val="24"/>
              </w:rPr>
              <w:t>nepratęsimo</w:t>
            </w:r>
          </w:p>
        </w:tc>
        <w:tc>
          <w:tcPr>
            <w:tcW w:w="5854" w:type="dxa"/>
            <w:gridSpan w:val="2"/>
            <w:tcBorders>
              <w:top w:val="single" w:sz="4" w:space="0" w:color="auto"/>
              <w:left w:val="single" w:sz="4" w:space="0" w:color="auto"/>
              <w:bottom w:val="single" w:sz="4" w:space="0" w:color="auto"/>
              <w:right w:val="single" w:sz="4" w:space="0" w:color="auto"/>
            </w:tcBorders>
          </w:tcPr>
          <w:p w14:paraId="59E34EF4" w14:textId="363268E6" w:rsidR="004F112A" w:rsidRPr="00331D89" w:rsidRDefault="004F112A" w:rsidP="004F112A">
            <w:pPr>
              <w:rPr>
                <w:kern w:val="2"/>
                <w:szCs w:val="24"/>
              </w:rPr>
            </w:pPr>
            <w:r>
              <w:rPr>
                <w:kern w:val="2"/>
                <w:szCs w:val="24"/>
              </w:rPr>
              <w:t>Netaikoma</w:t>
            </w:r>
          </w:p>
        </w:tc>
      </w:tr>
      <w:tr w:rsidR="004F112A" w14:paraId="4DB25F24" w14:textId="77777777" w:rsidTr="00D2098E">
        <w:trPr>
          <w:trHeight w:val="300"/>
        </w:trPr>
        <w:tc>
          <w:tcPr>
            <w:tcW w:w="3681" w:type="dxa"/>
          </w:tcPr>
          <w:p w14:paraId="66FCCA71" w14:textId="77777777" w:rsidR="004F112A" w:rsidRDefault="004F112A" w:rsidP="004F112A">
            <w:pPr>
              <w:rPr>
                <w:b/>
                <w:bCs/>
                <w:kern w:val="2"/>
                <w:szCs w:val="24"/>
              </w:rPr>
            </w:pPr>
            <w:r>
              <w:rPr>
                <w:b/>
                <w:bCs/>
                <w:szCs w:val="24"/>
              </w:rPr>
              <w:t>9.9. Tiekėjui taikoma bauda dėl Pirkėjo simbolių, pavadinimo ir ženklo reklamoje ar rinkodaroje naudojimo reikalavimų nesilaikymo bei draudimo naudotis Pirkėjo sukurtais intelektiniais veiklos rezultatais nesilaikymo</w:t>
            </w:r>
          </w:p>
        </w:tc>
        <w:tc>
          <w:tcPr>
            <w:tcW w:w="5854" w:type="dxa"/>
            <w:gridSpan w:val="2"/>
          </w:tcPr>
          <w:p w14:paraId="70413880" w14:textId="4F3C8EC4" w:rsidR="004F112A" w:rsidRDefault="004F112A" w:rsidP="004F112A">
            <w:pPr>
              <w:rPr>
                <w:szCs w:val="24"/>
              </w:rPr>
            </w:pPr>
            <w:r>
              <w:rPr>
                <w:kern w:val="2"/>
                <w:szCs w:val="24"/>
              </w:rPr>
              <w:t>Netaikoma</w:t>
            </w:r>
          </w:p>
          <w:p w14:paraId="1121832F" w14:textId="77777777" w:rsidR="004F112A" w:rsidRDefault="004F112A" w:rsidP="004F112A">
            <w:pPr>
              <w:rPr>
                <w:color w:val="4472C4"/>
                <w:kern w:val="2"/>
                <w:szCs w:val="24"/>
              </w:rPr>
            </w:pPr>
          </w:p>
        </w:tc>
      </w:tr>
      <w:tr w:rsidR="004F112A" w14:paraId="72DE294E" w14:textId="77777777" w:rsidTr="00D2098E">
        <w:trPr>
          <w:trHeight w:val="300"/>
        </w:trPr>
        <w:tc>
          <w:tcPr>
            <w:tcW w:w="3681" w:type="dxa"/>
          </w:tcPr>
          <w:p w14:paraId="4EF8C357" w14:textId="77777777" w:rsidR="004F112A" w:rsidRDefault="004F112A" w:rsidP="004F112A">
            <w:pPr>
              <w:rPr>
                <w:b/>
                <w:kern w:val="2"/>
                <w:szCs w:val="24"/>
                <w:lang w:val="en-US"/>
              </w:rPr>
            </w:pPr>
            <w:r>
              <w:rPr>
                <w:b/>
                <w:kern w:val="2"/>
                <w:szCs w:val="24"/>
                <w:lang w:val="en-US"/>
              </w:rPr>
              <w:t xml:space="preserve">9.9. </w:t>
            </w:r>
            <w:r>
              <w:rPr>
                <w:b/>
                <w:kern w:val="2"/>
                <w:szCs w:val="24"/>
              </w:rPr>
              <w:t>Kitos netesybos</w:t>
            </w:r>
          </w:p>
        </w:tc>
        <w:tc>
          <w:tcPr>
            <w:tcW w:w="5854" w:type="dxa"/>
            <w:gridSpan w:val="2"/>
          </w:tcPr>
          <w:p w14:paraId="386AC396" w14:textId="1D78B0EF" w:rsidR="004F112A" w:rsidRDefault="004F112A" w:rsidP="004F112A">
            <w:pPr>
              <w:rPr>
                <w:color w:val="4472C4"/>
                <w:kern w:val="2"/>
                <w:szCs w:val="24"/>
              </w:rPr>
            </w:pPr>
            <w:r>
              <w:rPr>
                <w:kern w:val="2"/>
                <w:szCs w:val="24"/>
              </w:rPr>
              <w:t>Netaikoma</w:t>
            </w:r>
          </w:p>
        </w:tc>
      </w:tr>
      <w:tr w:rsidR="004F112A" w14:paraId="684028A3" w14:textId="77777777">
        <w:trPr>
          <w:trHeight w:val="300"/>
        </w:trPr>
        <w:tc>
          <w:tcPr>
            <w:tcW w:w="9535" w:type="dxa"/>
            <w:gridSpan w:val="3"/>
          </w:tcPr>
          <w:p w14:paraId="4FE3910B" w14:textId="77777777" w:rsidR="004F112A" w:rsidRDefault="004F112A" w:rsidP="004F112A">
            <w:pPr>
              <w:jc w:val="center"/>
              <w:rPr>
                <w:color w:val="4472C4"/>
                <w:kern w:val="2"/>
                <w:szCs w:val="24"/>
              </w:rPr>
            </w:pPr>
            <w:r>
              <w:rPr>
                <w:b/>
                <w:kern w:val="2"/>
                <w:szCs w:val="24"/>
              </w:rPr>
              <w:t>10. ESMINĖS SUTARTIES SĄLYGOS</w:t>
            </w:r>
          </w:p>
        </w:tc>
      </w:tr>
      <w:tr w:rsidR="004F112A" w14:paraId="6E96BEC4" w14:textId="77777777" w:rsidTr="00D2098E">
        <w:trPr>
          <w:trHeight w:val="300"/>
        </w:trPr>
        <w:tc>
          <w:tcPr>
            <w:tcW w:w="3681" w:type="dxa"/>
          </w:tcPr>
          <w:p w14:paraId="0063E6A9" w14:textId="77777777" w:rsidR="004F112A" w:rsidRDefault="004F112A" w:rsidP="004F112A">
            <w:pPr>
              <w:rPr>
                <w:b/>
                <w:kern w:val="2"/>
                <w:szCs w:val="24"/>
                <w:lang w:val="en-US"/>
              </w:rPr>
            </w:pPr>
            <w:r>
              <w:rPr>
                <w:b/>
                <w:kern w:val="2"/>
                <w:szCs w:val="24"/>
                <w:lang w:val="en-US"/>
              </w:rPr>
              <w:t xml:space="preserve">10.1. </w:t>
            </w:r>
            <w:r>
              <w:rPr>
                <w:b/>
                <w:kern w:val="2"/>
                <w:szCs w:val="24"/>
              </w:rPr>
              <w:t>Esminės Sutarties sąlygos</w:t>
            </w:r>
          </w:p>
        </w:tc>
        <w:tc>
          <w:tcPr>
            <w:tcW w:w="5854" w:type="dxa"/>
            <w:gridSpan w:val="2"/>
          </w:tcPr>
          <w:p w14:paraId="369DA42F" w14:textId="4AAC614F" w:rsidR="00EF0C9C" w:rsidRPr="00787964" w:rsidRDefault="00EF0C9C" w:rsidP="00EF0C9C">
            <w:pPr>
              <w:jc w:val="both"/>
              <w:rPr>
                <w:iCs/>
                <w:szCs w:val="24"/>
              </w:rPr>
            </w:pPr>
            <w:r w:rsidRPr="00787964">
              <w:rPr>
                <w:iCs/>
                <w:szCs w:val="24"/>
              </w:rPr>
              <w:t>1</w:t>
            </w:r>
            <w:r>
              <w:rPr>
                <w:iCs/>
                <w:szCs w:val="24"/>
              </w:rPr>
              <w:t>0</w:t>
            </w:r>
            <w:r w:rsidRPr="00787964">
              <w:rPr>
                <w:iCs/>
                <w:szCs w:val="24"/>
              </w:rPr>
              <w:t>.</w:t>
            </w:r>
            <w:r>
              <w:rPr>
                <w:iCs/>
                <w:szCs w:val="24"/>
              </w:rPr>
              <w:t>1</w:t>
            </w:r>
            <w:r w:rsidRPr="00787964">
              <w:rPr>
                <w:iCs/>
                <w:szCs w:val="24"/>
              </w:rPr>
              <w:t>.1. Sutarties</w:t>
            </w:r>
            <w:r w:rsidR="007E0754">
              <w:rPr>
                <w:iCs/>
                <w:szCs w:val="24"/>
              </w:rPr>
              <w:t xml:space="preserve"> Paslaugų</w:t>
            </w:r>
            <w:r w:rsidRPr="00787964">
              <w:rPr>
                <w:iCs/>
                <w:szCs w:val="24"/>
              </w:rPr>
              <w:t xml:space="preserve"> kaina;</w:t>
            </w:r>
          </w:p>
          <w:p w14:paraId="58B07EE8" w14:textId="3C894319" w:rsidR="00EF0C9C" w:rsidRPr="00787964" w:rsidRDefault="00EF0C9C" w:rsidP="00EF0C9C">
            <w:pPr>
              <w:jc w:val="both"/>
              <w:rPr>
                <w:iCs/>
                <w:szCs w:val="24"/>
              </w:rPr>
            </w:pPr>
            <w:r w:rsidRPr="00787964">
              <w:rPr>
                <w:iCs/>
                <w:szCs w:val="24"/>
              </w:rPr>
              <w:t>1</w:t>
            </w:r>
            <w:r>
              <w:rPr>
                <w:iCs/>
                <w:szCs w:val="24"/>
              </w:rPr>
              <w:t>0</w:t>
            </w:r>
            <w:r w:rsidRPr="00787964">
              <w:rPr>
                <w:iCs/>
                <w:szCs w:val="24"/>
              </w:rPr>
              <w:t>.</w:t>
            </w:r>
            <w:r>
              <w:rPr>
                <w:iCs/>
                <w:szCs w:val="24"/>
              </w:rPr>
              <w:t>1</w:t>
            </w:r>
            <w:r w:rsidRPr="00787964">
              <w:rPr>
                <w:iCs/>
                <w:szCs w:val="24"/>
              </w:rPr>
              <w:t xml:space="preserve">.2. Paslaugų suteikimo terminas, nurodytas 4.1  </w:t>
            </w:r>
            <w:r>
              <w:rPr>
                <w:iCs/>
                <w:szCs w:val="24"/>
              </w:rPr>
              <w:t>papunktyje</w:t>
            </w:r>
            <w:r w:rsidRPr="00787964">
              <w:rPr>
                <w:iCs/>
                <w:szCs w:val="24"/>
              </w:rPr>
              <w:t>;</w:t>
            </w:r>
          </w:p>
          <w:p w14:paraId="06017056" w14:textId="43F82BE7" w:rsidR="00EF0C9C" w:rsidRPr="00787964" w:rsidRDefault="00EF0C9C" w:rsidP="00EF0C9C">
            <w:pPr>
              <w:jc w:val="both"/>
              <w:rPr>
                <w:szCs w:val="24"/>
              </w:rPr>
            </w:pPr>
            <w:r w:rsidRPr="00787964">
              <w:rPr>
                <w:iCs/>
                <w:szCs w:val="24"/>
              </w:rPr>
              <w:t>1</w:t>
            </w:r>
            <w:r>
              <w:rPr>
                <w:iCs/>
                <w:szCs w:val="24"/>
              </w:rPr>
              <w:t>0</w:t>
            </w:r>
            <w:r w:rsidRPr="00787964">
              <w:rPr>
                <w:iCs/>
                <w:szCs w:val="24"/>
              </w:rPr>
              <w:t>.</w:t>
            </w:r>
            <w:r>
              <w:rPr>
                <w:iCs/>
                <w:szCs w:val="24"/>
              </w:rPr>
              <w:t>1</w:t>
            </w:r>
            <w:r w:rsidRPr="00787964">
              <w:rPr>
                <w:iCs/>
                <w:szCs w:val="24"/>
              </w:rPr>
              <w:t>.</w:t>
            </w:r>
            <w:r w:rsidRPr="00787964">
              <w:rPr>
                <w:szCs w:val="24"/>
              </w:rPr>
              <w:t>3. Paslaugų teikimas pagal Techninėje specifikacijoje ir jos prieduose, kuri yra neatsiejama šios Sutarties dalis, nurodytus reikalavimus;</w:t>
            </w:r>
          </w:p>
          <w:p w14:paraId="7E67C8FE" w14:textId="521DE200" w:rsidR="004F112A" w:rsidRDefault="00EF0C9C" w:rsidP="00736AF7">
            <w:pPr>
              <w:jc w:val="both"/>
              <w:rPr>
                <w:color w:val="4472C4"/>
                <w:kern w:val="2"/>
                <w:szCs w:val="24"/>
              </w:rPr>
            </w:pPr>
            <w:r w:rsidRPr="00787964">
              <w:rPr>
                <w:iCs/>
                <w:szCs w:val="24"/>
              </w:rPr>
              <w:t>1</w:t>
            </w:r>
            <w:r>
              <w:rPr>
                <w:iCs/>
                <w:szCs w:val="24"/>
              </w:rPr>
              <w:t>0</w:t>
            </w:r>
            <w:r w:rsidRPr="00787964">
              <w:rPr>
                <w:iCs/>
                <w:szCs w:val="24"/>
              </w:rPr>
              <w:t>.</w:t>
            </w:r>
            <w:r>
              <w:rPr>
                <w:iCs/>
                <w:szCs w:val="24"/>
              </w:rPr>
              <w:t>1</w:t>
            </w:r>
            <w:r w:rsidRPr="00787964">
              <w:rPr>
                <w:iCs/>
                <w:szCs w:val="24"/>
              </w:rPr>
              <w:t>.</w:t>
            </w:r>
            <w:r w:rsidRPr="00EF0C9C">
              <w:rPr>
                <w:rFonts w:eastAsia="Arial"/>
                <w:kern w:val="2"/>
                <w:szCs w:val="24"/>
                <w:lang w:val="lt"/>
              </w:rPr>
              <w:t>6. Tiekėjas pažeidžia Bendrųjų sąlygų nuostatas dėl Sutarties vykdymui pasitelkiamų naujų subtiekėjų ir (ar) specialistų / esamų subtiekėjų ir (ar) specialistų keitimo;</w:t>
            </w:r>
          </w:p>
        </w:tc>
      </w:tr>
      <w:tr w:rsidR="004F112A" w14:paraId="2481156D" w14:textId="77777777">
        <w:trPr>
          <w:trHeight w:val="300"/>
        </w:trPr>
        <w:tc>
          <w:tcPr>
            <w:tcW w:w="9535" w:type="dxa"/>
            <w:gridSpan w:val="3"/>
          </w:tcPr>
          <w:p w14:paraId="28216735" w14:textId="77777777" w:rsidR="004F112A" w:rsidRDefault="004F112A" w:rsidP="004F112A">
            <w:pPr>
              <w:jc w:val="center"/>
              <w:rPr>
                <w:b/>
                <w:kern w:val="2"/>
                <w:szCs w:val="24"/>
              </w:rPr>
            </w:pPr>
            <w:r>
              <w:rPr>
                <w:b/>
                <w:kern w:val="2"/>
                <w:szCs w:val="24"/>
              </w:rPr>
              <w:t>11. SUTARTIES GALIOJIMAS IR KEITIMAS</w:t>
            </w:r>
          </w:p>
        </w:tc>
      </w:tr>
      <w:tr w:rsidR="004F112A" w14:paraId="73E60D0E" w14:textId="77777777" w:rsidTr="00D2098E">
        <w:trPr>
          <w:trHeight w:val="300"/>
        </w:trPr>
        <w:tc>
          <w:tcPr>
            <w:tcW w:w="3681" w:type="dxa"/>
          </w:tcPr>
          <w:p w14:paraId="071FC0C8" w14:textId="77777777" w:rsidR="004F112A" w:rsidRDefault="004F112A" w:rsidP="004F112A">
            <w:pPr>
              <w:rPr>
                <w:b/>
                <w:kern w:val="2"/>
                <w:szCs w:val="24"/>
              </w:rPr>
            </w:pPr>
            <w:r>
              <w:rPr>
                <w:b/>
                <w:szCs w:val="24"/>
              </w:rPr>
              <w:t>11.1. Sutarties sudarymas ir įsigaliojimas</w:t>
            </w:r>
          </w:p>
        </w:tc>
        <w:tc>
          <w:tcPr>
            <w:tcW w:w="5854" w:type="dxa"/>
            <w:gridSpan w:val="2"/>
          </w:tcPr>
          <w:p w14:paraId="16C571AA" w14:textId="77777777" w:rsidR="004F112A" w:rsidRDefault="004F112A" w:rsidP="00736AF7">
            <w:pPr>
              <w:jc w:val="both"/>
              <w:rPr>
                <w:kern w:val="2"/>
                <w:szCs w:val="24"/>
              </w:rPr>
            </w:pPr>
            <w:r>
              <w:rPr>
                <w:kern w:val="2"/>
                <w:szCs w:val="24"/>
              </w:rPr>
              <w:t>Ši Sutartis laikoma sudaryta ir įsigalioja nuo Sutarties pasirašymo dienos (antrosios Šalies pasirašymo dieną).</w:t>
            </w:r>
          </w:p>
          <w:p w14:paraId="2FA65369" w14:textId="21ACC7A1" w:rsidR="004F112A" w:rsidRDefault="004F112A" w:rsidP="004F112A">
            <w:pPr>
              <w:rPr>
                <w:color w:val="4472C4"/>
                <w:kern w:val="2"/>
                <w:szCs w:val="24"/>
              </w:rPr>
            </w:pPr>
            <w:r>
              <w:rPr>
                <w:color w:val="000000"/>
                <w:kern w:val="2"/>
                <w:szCs w:val="24"/>
              </w:rPr>
              <w:t>Sutartis galioja iki visiško prievolių įvykdymo.</w:t>
            </w:r>
          </w:p>
          <w:p w14:paraId="04094D45" w14:textId="69EB6DB5" w:rsidR="004F112A" w:rsidRDefault="004F112A" w:rsidP="004F112A">
            <w:pPr>
              <w:rPr>
                <w:color w:val="4472C4"/>
                <w:kern w:val="2"/>
                <w:szCs w:val="24"/>
              </w:rPr>
            </w:pPr>
          </w:p>
        </w:tc>
      </w:tr>
      <w:tr w:rsidR="004F112A" w14:paraId="27B67AC5" w14:textId="77777777" w:rsidTr="00D2098E">
        <w:trPr>
          <w:trHeight w:val="300"/>
        </w:trPr>
        <w:tc>
          <w:tcPr>
            <w:tcW w:w="3681" w:type="dxa"/>
          </w:tcPr>
          <w:p w14:paraId="5B8FCCBE" w14:textId="77777777" w:rsidR="004F112A" w:rsidRDefault="004F112A" w:rsidP="004F112A">
            <w:pPr>
              <w:rPr>
                <w:b/>
                <w:kern w:val="2"/>
                <w:szCs w:val="24"/>
              </w:rPr>
            </w:pPr>
            <w:r>
              <w:rPr>
                <w:b/>
                <w:kern w:val="2"/>
                <w:szCs w:val="24"/>
              </w:rPr>
              <w:t>11.2. Sutarties galiojimo termino pratęsimas</w:t>
            </w:r>
          </w:p>
        </w:tc>
        <w:tc>
          <w:tcPr>
            <w:tcW w:w="5854" w:type="dxa"/>
            <w:gridSpan w:val="2"/>
          </w:tcPr>
          <w:p w14:paraId="6D566D92" w14:textId="0242E1DB" w:rsidR="004F112A" w:rsidRPr="00F55C56" w:rsidRDefault="004F112A" w:rsidP="004F112A">
            <w:pPr>
              <w:rPr>
                <w:rFonts w:eastAsia="Calibri"/>
                <w:color w:val="FF0000"/>
                <w:szCs w:val="24"/>
              </w:rPr>
            </w:pPr>
            <w:r>
              <w:rPr>
                <w:kern w:val="2"/>
                <w:szCs w:val="24"/>
              </w:rPr>
              <w:t>Netaikoma</w:t>
            </w:r>
          </w:p>
        </w:tc>
      </w:tr>
      <w:tr w:rsidR="004F112A" w14:paraId="2CB119F6" w14:textId="77777777">
        <w:trPr>
          <w:trHeight w:val="300"/>
        </w:trPr>
        <w:tc>
          <w:tcPr>
            <w:tcW w:w="9535" w:type="dxa"/>
            <w:gridSpan w:val="3"/>
          </w:tcPr>
          <w:p w14:paraId="1E909BAE" w14:textId="77777777" w:rsidR="004F112A" w:rsidRDefault="004F112A" w:rsidP="004F112A">
            <w:pPr>
              <w:jc w:val="center"/>
              <w:rPr>
                <w:b/>
                <w:kern w:val="2"/>
                <w:szCs w:val="24"/>
              </w:rPr>
            </w:pPr>
            <w:r>
              <w:rPr>
                <w:b/>
                <w:kern w:val="2"/>
                <w:szCs w:val="24"/>
              </w:rPr>
              <w:t>12. SUTARTIES NUTRAUKIMAS</w:t>
            </w:r>
          </w:p>
        </w:tc>
      </w:tr>
      <w:tr w:rsidR="004F112A" w14:paraId="03F6F2B7" w14:textId="77777777" w:rsidTr="00D2098E">
        <w:trPr>
          <w:trHeight w:val="300"/>
        </w:trPr>
        <w:tc>
          <w:tcPr>
            <w:tcW w:w="3681" w:type="dxa"/>
            <w:tcBorders>
              <w:top w:val="single" w:sz="4" w:space="0" w:color="auto"/>
              <w:left w:val="single" w:sz="4" w:space="0" w:color="auto"/>
              <w:bottom w:val="single" w:sz="4" w:space="0" w:color="auto"/>
              <w:right w:val="single" w:sz="4" w:space="0" w:color="auto"/>
            </w:tcBorders>
          </w:tcPr>
          <w:p w14:paraId="213DAB3D" w14:textId="77777777" w:rsidR="004F112A" w:rsidRDefault="004F112A" w:rsidP="004F112A">
            <w:pPr>
              <w:rPr>
                <w:b/>
                <w:kern w:val="2"/>
                <w:szCs w:val="24"/>
              </w:rPr>
            </w:pPr>
            <w:r>
              <w:rPr>
                <w:b/>
                <w:kern w:val="2"/>
                <w:szCs w:val="24"/>
              </w:rPr>
              <w:lastRenderedPageBreak/>
              <w:t>12.1. Sutarties nutraukimo pagrindai</w:t>
            </w:r>
          </w:p>
        </w:tc>
        <w:tc>
          <w:tcPr>
            <w:tcW w:w="5854" w:type="dxa"/>
            <w:gridSpan w:val="2"/>
            <w:tcBorders>
              <w:top w:val="single" w:sz="4" w:space="0" w:color="auto"/>
              <w:left w:val="single" w:sz="4" w:space="0" w:color="auto"/>
              <w:bottom w:val="single" w:sz="4" w:space="0" w:color="auto"/>
              <w:right w:val="single" w:sz="4" w:space="0" w:color="auto"/>
            </w:tcBorders>
          </w:tcPr>
          <w:p w14:paraId="3A951297" w14:textId="1C3D8106" w:rsidR="004F112A" w:rsidRPr="00F55C56" w:rsidRDefault="004F112A" w:rsidP="004F112A">
            <w:pPr>
              <w:rPr>
                <w:kern w:val="2"/>
                <w:szCs w:val="24"/>
              </w:rPr>
            </w:pPr>
            <w:r>
              <w:rPr>
                <w:kern w:val="2"/>
                <w:szCs w:val="24"/>
              </w:rPr>
              <w:t>Sutartis gali būti nutraukiama rašytiniu Šalių susitarimu arba vienašališkai, Bendrosiose sąlygose nustatyta tvarka.</w:t>
            </w:r>
          </w:p>
        </w:tc>
      </w:tr>
      <w:tr w:rsidR="004F112A" w14:paraId="3FAA1B2E" w14:textId="77777777" w:rsidTr="00D2098E">
        <w:trPr>
          <w:trHeight w:val="300"/>
        </w:trPr>
        <w:tc>
          <w:tcPr>
            <w:tcW w:w="3681" w:type="dxa"/>
            <w:tcBorders>
              <w:top w:val="single" w:sz="4" w:space="0" w:color="auto"/>
              <w:left w:val="single" w:sz="4" w:space="0" w:color="auto"/>
              <w:bottom w:val="single" w:sz="4" w:space="0" w:color="auto"/>
              <w:right w:val="single" w:sz="4" w:space="0" w:color="auto"/>
            </w:tcBorders>
          </w:tcPr>
          <w:p w14:paraId="33CA1160" w14:textId="77777777" w:rsidR="004F112A" w:rsidRDefault="004F112A" w:rsidP="004F112A">
            <w:pPr>
              <w:rPr>
                <w:b/>
                <w:kern w:val="2"/>
                <w:szCs w:val="24"/>
              </w:rPr>
            </w:pPr>
            <w:r>
              <w:rPr>
                <w:b/>
                <w:kern w:val="2"/>
                <w:szCs w:val="24"/>
              </w:rPr>
              <w:t xml:space="preserve">12.2. Esminiai Sutarties </w:t>
            </w:r>
            <w:r>
              <w:rPr>
                <w:b/>
                <w:szCs w:val="24"/>
              </w:rPr>
              <w:t>pažeidimai</w:t>
            </w:r>
          </w:p>
        </w:tc>
        <w:tc>
          <w:tcPr>
            <w:tcW w:w="5854" w:type="dxa"/>
            <w:gridSpan w:val="2"/>
            <w:tcBorders>
              <w:top w:val="single" w:sz="4" w:space="0" w:color="auto"/>
              <w:left w:val="single" w:sz="4" w:space="0" w:color="auto"/>
              <w:bottom w:val="single" w:sz="4" w:space="0" w:color="auto"/>
              <w:right w:val="single" w:sz="4" w:space="0" w:color="auto"/>
            </w:tcBorders>
          </w:tcPr>
          <w:p w14:paraId="40F66A1A" w14:textId="77777777" w:rsidR="00EF0C9C" w:rsidRPr="00EC2A65" w:rsidRDefault="00EF0C9C" w:rsidP="00EF0C9C">
            <w:pPr>
              <w:jc w:val="both"/>
              <w:rPr>
                <w:kern w:val="2"/>
                <w:szCs w:val="24"/>
              </w:rPr>
            </w:pPr>
            <w:r w:rsidRPr="00EC2A65">
              <w:rPr>
                <w:kern w:val="2"/>
                <w:szCs w:val="24"/>
              </w:rPr>
              <w:t>12.2.1. jeigu Tiekėjas nevykdo prisiimtų įsipareigojimų už Sutartyje nustatytą Sutarties kainą;</w:t>
            </w:r>
          </w:p>
          <w:p w14:paraId="48512C74" w14:textId="5BC0F9D0" w:rsidR="00EF0C9C" w:rsidRPr="00EC2A65" w:rsidRDefault="00EF0C9C" w:rsidP="00EF0C9C">
            <w:pPr>
              <w:jc w:val="both"/>
              <w:rPr>
                <w:rFonts w:eastAsia="Arial"/>
                <w:kern w:val="2"/>
                <w:szCs w:val="24"/>
                <w:lang w:val="lt"/>
              </w:rPr>
            </w:pPr>
            <w:r>
              <w:rPr>
                <w:rFonts w:eastAsia="Arial"/>
                <w:kern w:val="2"/>
                <w:szCs w:val="24"/>
                <w:lang w:val="lt"/>
              </w:rPr>
              <w:t>12.2.3</w:t>
            </w:r>
            <w:r w:rsidRPr="00EC2A65">
              <w:rPr>
                <w:rFonts w:eastAsia="Arial"/>
                <w:kern w:val="2"/>
                <w:szCs w:val="24"/>
                <w:lang w:val="lt"/>
              </w:rPr>
              <w:t>. jeigu Tiekėjas nesilaiko Sutartyje nustatytų Paslaugų teikimo terminų arba vėluoja suteikti Paslaugas daugiau nei 2  (du) mėnesius nuo Sutartyje nustatyto Paslaugų suteikimo termino;</w:t>
            </w:r>
          </w:p>
          <w:p w14:paraId="6D234324" w14:textId="58A1E333" w:rsidR="00EF0C9C" w:rsidRPr="00EC2A65" w:rsidRDefault="00EF0C9C" w:rsidP="00EF0C9C">
            <w:pPr>
              <w:tabs>
                <w:tab w:val="left" w:pos="567"/>
                <w:tab w:val="left" w:pos="851"/>
                <w:tab w:val="left" w:pos="992"/>
                <w:tab w:val="left" w:pos="1134"/>
              </w:tabs>
              <w:jc w:val="both"/>
              <w:rPr>
                <w:rFonts w:eastAsia="Arial"/>
                <w:kern w:val="2"/>
                <w:szCs w:val="24"/>
                <w:lang w:val="lt"/>
              </w:rPr>
            </w:pPr>
            <w:r>
              <w:rPr>
                <w:rFonts w:eastAsia="Arial"/>
                <w:kern w:val="2"/>
                <w:szCs w:val="24"/>
                <w:lang w:val="lt"/>
              </w:rPr>
              <w:t>12.2.4</w:t>
            </w:r>
            <w:r w:rsidRPr="00EC2A65">
              <w:rPr>
                <w:rFonts w:eastAsia="Arial"/>
                <w:kern w:val="2"/>
                <w:szCs w:val="24"/>
                <w:lang w:val="lt"/>
              </w:rPr>
              <w:t xml:space="preserve">. jeigu Tiekėjas pažeidžia Paslaugų suteikimo terminus ir priskaičiuotų netesybų už vėlavimą suma viršija </w:t>
            </w:r>
            <w:r>
              <w:rPr>
                <w:rFonts w:eastAsia="Arial"/>
                <w:kern w:val="2"/>
                <w:szCs w:val="24"/>
                <w:lang w:val="lt"/>
              </w:rPr>
              <w:t>1</w:t>
            </w:r>
            <w:r w:rsidRPr="00EC2A65">
              <w:rPr>
                <w:rFonts w:eastAsia="Arial"/>
                <w:kern w:val="2"/>
                <w:szCs w:val="24"/>
                <w:lang w:val="lt"/>
              </w:rPr>
              <w:t>0 (dešimt) proc. Pradinės sutarties vertės;</w:t>
            </w:r>
          </w:p>
          <w:p w14:paraId="2AC0C09D" w14:textId="55541616" w:rsidR="004F112A" w:rsidRPr="00AF4196" w:rsidRDefault="00EF0C9C" w:rsidP="00EF0C9C">
            <w:pPr>
              <w:spacing w:line="257" w:lineRule="auto"/>
              <w:rPr>
                <w:rFonts w:eastAsia="Arial"/>
                <w:color w:val="FF0000"/>
                <w:kern w:val="2"/>
                <w:szCs w:val="24"/>
                <w:lang w:val="lt"/>
              </w:rPr>
            </w:pPr>
            <w:r w:rsidRPr="00EF45DD">
              <w:rPr>
                <w:rFonts w:eastAsia="Arial"/>
                <w:kern w:val="2"/>
                <w:szCs w:val="24"/>
                <w:lang w:val="lt"/>
              </w:rPr>
              <w:t>12.2.</w:t>
            </w:r>
            <w:r>
              <w:rPr>
                <w:rFonts w:eastAsia="Arial"/>
                <w:kern w:val="2"/>
                <w:szCs w:val="24"/>
                <w:lang w:val="lt"/>
              </w:rPr>
              <w:t>6</w:t>
            </w:r>
            <w:r w:rsidRPr="00EF45DD">
              <w:rPr>
                <w:rFonts w:eastAsia="Arial"/>
                <w:kern w:val="2"/>
                <w:szCs w:val="24"/>
                <w:lang w:val="lt"/>
              </w:rPr>
              <w:t>. Tiekėjas 2 (du) kartus pažeidžia esminę Sutarties sąlygą.</w:t>
            </w:r>
          </w:p>
        </w:tc>
      </w:tr>
      <w:tr w:rsidR="004F112A" w14:paraId="16E64D10" w14:textId="77777777">
        <w:trPr>
          <w:trHeight w:val="300"/>
        </w:trPr>
        <w:tc>
          <w:tcPr>
            <w:tcW w:w="9535" w:type="dxa"/>
            <w:gridSpan w:val="3"/>
          </w:tcPr>
          <w:p w14:paraId="7BE18CDF" w14:textId="45E6CCC4" w:rsidR="004F112A" w:rsidRDefault="004F112A" w:rsidP="004F112A">
            <w:pPr>
              <w:jc w:val="center"/>
              <w:rPr>
                <w:kern w:val="2"/>
                <w:szCs w:val="24"/>
              </w:rPr>
            </w:pPr>
            <w:r>
              <w:rPr>
                <w:b/>
                <w:kern w:val="2"/>
                <w:szCs w:val="24"/>
              </w:rPr>
              <w:t>13. APLINKOS APSAUGOS IR SOCIALINIAI KRITERIJAI</w:t>
            </w:r>
          </w:p>
        </w:tc>
      </w:tr>
      <w:tr w:rsidR="004F112A" w14:paraId="05D8A05A" w14:textId="77777777" w:rsidTr="00D2098E">
        <w:trPr>
          <w:trHeight w:val="300"/>
        </w:trPr>
        <w:tc>
          <w:tcPr>
            <w:tcW w:w="3681" w:type="dxa"/>
          </w:tcPr>
          <w:p w14:paraId="1C2710A4" w14:textId="75741C80" w:rsidR="004F112A" w:rsidRDefault="004F112A" w:rsidP="004F112A">
            <w:pPr>
              <w:rPr>
                <w:b/>
                <w:kern w:val="2"/>
                <w:szCs w:val="24"/>
              </w:rPr>
            </w:pPr>
            <w:r>
              <w:rPr>
                <w:b/>
                <w:kern w:val="2"/>
                <w:szCs w:val="24"/>
              </w:rPr>
              <w:t xml:space="preserve">13.1. Su perkamomis paslaugomis susiję aplinkos apsaugos kriterijai </w:t>
            </w:r>
          </w:p>
        </w:tc>
        <w:tc>
          <w:tcPr>
            <w:tcW w:w="5854" w:type="dxa"/>
            <w:gridSpan w:val="2"/>
          </w:tcPr>
          <w:p w14:paraId="53C9F569" w14:textId="4A51A9B6" w:rsidR="007800DD" w:rsidRPr="00331D89" w:rsidRDefault="00736AF7" w:rsidP="004F112A">
            <w:pPr>
              <w:rPr>
                <w:color w:val="000000"/>
                <w:kern w:val="2"/>
                <w:szCs w:val="24"/>
                <w:shd w:val="clear" w:color="auto" w:fill="FFFFFF"/>
              </w:rPr>
            </w:pPr>
            <w:r>
              <w:rPr>
                <w:color w:val="000000"/>
                <w:kern w:val="2"/>
                <w:szCs w:val="24"/>
                <w:shd w:val="clear" w:color="auto" w:fill="FFFFFF"/>
              </w:rPr>
              <w:t>Netaikoma</w:t>
            </w:r>
          </w:p>
        </w:tc>
      </w:tr>
      <w:tr w:rsidR="004F112A" w14:paraId="419E8DA3" w14:textId="77777777" w:rsidTr="00D2098E">
        <w:trPr>
          <w:trHeight w:val="300"/>
        </w:trPr>
        <w:tc>
          <w:tcPr>
            <w:tcW w:w="3681" w:type="dxa"/>
          </w:tcPr>
          <w:p w14:paraId="628C630D" w14:textId="77777777" w:rsidR="004F112A" w:rsidRDefault="004F112A" w:rsidP="004F112A">
            <w:pPr>
              <w:rPr>
                <w:b/>
                <w:kern w:val="2"/>
                <w:szCs w:val="24"/>
              </w:rPr>
            </w:pPr>
            <w:r>
              <w:rPr>
                <w:b/>
                <w:kern w:val="2"/>
                <w:szCs w:val="24"/>
              </w:rPr>
              <w:t>13.2. Su perkamomis Paslaugomis susiję socialiniai kriterijai</w:t>
            </w:r>
          </w:p>
        </w:tc>
        <w:tc>
          <w:tcPr>
            <w:tcW w:w="5854" w:type="dxa"/>
            <w:gridSpan w:val="2"/>
          </w:tcPr>
          <w:p w14:paraId="2BF3C378" w14:textId="7E7326B1" w:rsidR="004F112A" w:rsidRPr="00331D89" w:rsidRDefault="004F112A" w:rsidP="004F112A">
            <w:pPr>
              <w:rPr>
                <w:color w:val="000000"/>
                <w:kern w:val="2"/>
                <w:szCs w:val="24"/>
                <w:shd w:val="clear" w:color="auto" w:fill="FFFFFF"/>
              </w:rPr>
            </w:pPr>
            <w:r>
              <w:rPr>
                <w:color w:val="000000"/>
                <w:kern w:val="2"/>
                <w:szCs w:val="24"/>
                <w:shd w:val="clear" w:color="auto" w:fill="FFFFFF"/>
              </w:rPr>
              <w:t>Netaikoma</w:t>
            </w:r>
          </w:p>
        </w:tc>
      </w:tr>
      <w:tr w:rsidR="004F112A" w14:paraId="1CF58E95" w14:textId="77777777">
        <w:trPr>
          <w:trHeight w:val="300"/>
        </w:trPr>
        <w:tc>
          <w:tcPr>
            <w:tcW w:w="9535" w:type="dxa"/>
            <w:gridSpan w:val="3"/>
          </w:tcPr>
          <w:p w14:paraId="477CE1F7" w14:textId="28AC7191" w:rsidR="004F112A" w:rsidRPr="00331D89" w:rsidRDefault="004F112A" w:rsidP="004F112A">
            <w:pPr>
              <w:jc w:val="center"/>
              <w:rPr>
                <w:b/>
                <w:kern w:val="2"/>
                <w:szCs w:val="24"/>
              </w:rPr>
            </w:pPr>
            <w:r>
              <w:rPr>
                <w:b/>
                <w:kern w:val="2"/>
                <w:szCs w:val="24"/>
              </w:rPr>
              <w:t>14. BENDRŲJŲ SĄLYGŲ PAKEITIMAI IR PAPILDYMAI</w:t>
            </w:r>
          </w:p>
        </w:tc>
      </w:tr>
      <w:tr w:rsidR="004F112A" w14:paraId="3CC1A2DB" w14:textId="77777777" w:rsidTr="00D2098E">
        <w:trPr>
          <w:trHeight w:val="300"/>
        </w:trPr>
        <w:tc>
          <w:tcPr>
            <w:tcW w:w="3681" w:type="dxa"/>
          </w:tcPr>
          <w:p w14:paraId="136BB968" w14:textId="77777777" w:rsidR="004F112A" w:rsidRDefault="004F112A" w:rsidP="004F112A">
            <w:pPr>
              <w:rPr>
                <w:b/>
                <w:kern w:val="2"/>
                <w:szCs w:val="24"/>
              </w:rPr>
            </w:pPr>
            <w:r>
              <w:rPr>
                <w:b/>
                <w:kern w:val="2"/>
                <w:szCs w:val="24"/>
              </w:rPr>
              <w:t xml:space="preserve">14.1. </w:t>
            </w:r>
          </w:p>
        </w:tc>
        <w:tc>
          <w:tcPr>
            <w:tcW w:w="5854" w:type="dxa"/>
            <w:gridSpan w:val="2"/>
          </w:tcPr>
          <w:p w14:paraId="765F3002" w14:textId="77777777" w:rsidR="004F112A" w:rsidRDefault="004F112A" w:rsidP="004F112A">
            <w:pPr>
              <w:rPr>
                <w:kern w:val="2"/>
                <w:szCs w:val="24"/>
              </w:rPr>
            </w:pPr>
            <w:r>
              <w:rPr>
                <w:kern w:val="2"/>
                <w:szCs w:val="24"/>
              </w:rPr>
              <w:t>Šalys susitaria pakeisti nurodytą Sutarties Bendrųjų sąlygų punktą ir išdėstyti jį nauja redakcija: ____.</w:t>
            </w:r>
          </w:p>
        </w:tc>
      </w:tr>
      <w:tr w:rsidR="004F112A" w14:paraId="12F09A8A" w14:textId="77777777" w:rsidTr="00D2098E">
        <w:trPr>
          <w:trHeight w:val="300"/>
        </w:trPr>
        <w:tc>
          <w:tcPr>
            <w:tcW w:w="3681" w:type="dxa"/>
          </w:tcPr>
          <w:p w14:paraId="6B917536" w14:textId="77777777" w:rsidR="004F112A" w:rsidRDefault="004F112A" w:rsidP="004F112A">
            <w:pPr>
              <w:rPr>
                <w:b/>
                <w:kern w:val="2"/>
                <w:szCs w:val="24"/>
              </w:rPr>
            </w:pPr>
            <w:r>
              <w:rPr>
                <w:b/>
                <w:kern w:val="2"/>
                <w:szCs w:val="24"/>
              </w:rPr>
              <w:t>14.2.</w:t>
            </w:r>
          </w:p>
        </w:tc>
        <w:tc>
          <w:tcPr>
            <w:tcW w:w="5854" w:type="dxa"/>
            <w:gridSpan w:val="2"/>
          </w:tcPr>
          <w:p w14:paraId="34433FBA" w14:textId="77777777" w:rsidR="004F112A" w:rsidRDefault="004F112A" w:rsidP="004F112A">
            <w:pPr>
              <w:rPr>
                <w:kern w:val="2"/>
                <w:szCs w:val="24"/>
              </w:rPr>
            </w:pPr>
            <w:r>
              <w:rPr>
                <w:kern w:val="2"/>
                <w:szCs w:val="24"/>
              </w:rPr>
              <w:t>Šalys susitaria papildyti Sutarties Bendrąsias sąlygas nurodytu punktu, tačiau kitų punktų numeracijos nekeisti: ________.</w:t>
            </w:r>
          </w:p>
        </w:tc>
      </w:tr>
      <w:tr w:rsidR="004F112A" w14:paraId="599D3732" w14:textId="77777777" w:rsidTr="00D2098E">
        <w:trPr>
          <w:trHeight w:val="300"/>
        </w:trPr>
        <w:tc>
          <w:tcPr>
            <w:tcW w:w="3681" w:type="dxa"/>
          </w:tcPr>
          <w:p w14:paraId="33655D0D" w14:textId="77777777" w:rsidR="004F112A" w:rsidRDefault="004F112A" w:rsidP="004F112A">
            <w:pPr>
              <w:rPr>
                <w:b/>
                <w:kern w:val="2"/>
                <w:szCs w:val="24"/>
              </w:rPr>
            </w:pPr>
            <w:r>
              <w:rPr>
                <w:b/>
                <w:kern w:val="2"/>
                <w:szCs w:val="24"/>
              </w:rPr>
              <w:t>14.3.</w:t>
            </w:r>
          </w:p>
        </w:tc>
        <w:tc>
          <w:tcPr>
            <w:tcW w:w="5854" w:type="dxa"/>
            <w:gridSpan w:val="2"/>
          </w:tcPr>
          <w:p w14:paraId="33297C95" w14:textId="77777777" w:rsidR="004F112A" w:rsidRDefault="004F112A" w:rsidP="004F112A">
            <w:pPr>
              <w:rPr>
                <w:kern w:val="2"/>
                <w:szCs w:val="24"/>
              </w:rPr>
            </w:pPr>
            <w:r>
              <w:rPr>
                <w:kern w:val="2"/>
                <w:szCs w:val="24"/>
              </w:rPr>
              <w:t>Šalys susitaria išbraukti nurodytą Sutarties Bendrųjų sąlygų punktą, tačiau kitų punktų numeracijos nekeisti: _____.</w:t>
            </w:r>
          </w:p>
        </w:tc>
      </w:tr>
      <w:tr w:rsidR="004F112A" w14:paraId="58E985F1" w14:textId="77777777" w:rsidTr="00D2098E">
        <w:trPr>
          <w:trHeight w:val="300"/>
        </w:trPr>
        <w:tc>
          <w:tcPr>
            <w:tcW w:w="3681" w:type="dxa"/>
          </w:tcPr>
          <w:p w14:paraId="7F5B558C" w14:textId="77777777" w:rsidR="004F112A" w:rsidRDefault="004F112A" w:rsidP="004F112A">
            <w:pPr>
              <w:rPr>
                <w:b/>
                <w:kern w:val="2"/>
                <w:szCs w:val="24"/>
              </w:rPr>
            </w:pPr>
            <w:r>
              <w:rPr>
                <w:b/>
                <w:kern w:val="2"/>
                <w:szCs w:val="24"/>
              </w:rPr>
              <w:t>14.4.</w:t>
            </w:r>
          </w:p>
        </w:tc>
        <w:tc>
          <w:tcPr>
            <w:tcW w:w="5854" w:type="dxa"/>
            <w:gridSpan w:val="2"/>
          </w:tcPr>
          <w:p w14:paraId="6DEDDAA3" w14:textId="7A8D9034" w:rsidR="004F112A" w:rsidRDefault="004F112A" w:rsidP="004F112A">
            <w:pPr>
              <w:rPr>
                <w:color w:val="0070C0"/>
                <w:kern w:val="2"/>
                <w:szCs w:val="24"/>
              </w:rPr>
            </w:pPr>
          </w:p>
        </w:tc>
      </w:tr>
      <w:tr w:rsidR="004F112A" w14:paraId="0D65D5A5" w14:textId="77777777" w:rsidTr="00D2098E">
        <w:trPr>
          <w:trHeight w:val="300"/>
        </w:trPr>
        <w:tc>
          <w:tcPr>
            <w:tcW w:w="3681" w:type="dxa"/>
          </w:tcPr>
          <w:p w14:paraId="11C44998" w14:textId="77777777" w:rsidR="004F112A" w:rsidRDefault="004F112A" w:rsidP="004F112A">
            <w:pPr>
              <w:rPr>
                <w:b/>
                <w:kern w:val="2"/>
                <w:szCs w:val="24"/>
              </w:rPr>
            </w:pPr>
            <w:r>
              <w:rPr>
                <w:b/>
                <w:kern w:val="2"/>
                <w:szCs w:val="24"/>
              </w:rPr>
              <w:t>14.5.</w:t>
            </w:r>
          </w:p>
        </w:tc>
        <w:tc>
          <w:tcPr>
            <w:tcW w:w="5854" w:type="dxa"/>
            <w:gridSpan w:val="2"/>
          </w:tcPr>
          <w:p w14:paraId="3247F3EF" w14:textId="77777777" w:rsidR="004F112A" w:rsidRDefault="004F112A" w:rsidP="004F112A">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4F112A" w14:paraId="23411A3F" w14:textId="77777777">
        <w:trPr>
          <w:trHeight w:val="300"/>
        </w:trPr>
        <w:tc>
          <w:tcPr>
            <w:tcW w:w="9535" w:type="dxa"/>
            <w:gridSpan w:val="3"/>
          </w:tcPr>
          <w:p w14:paraId="16C1C8CD" w14:textId="77777777" w:rsidR="004F112A" w:rsidRDefault="004F112A" w:rsidP="004F112A">
            <w:pPr>
              <w:jc w:val="center"/>
              <w:rPr>
                <w:b/>
                <w:kern w:val="2"/>
                <w:szCs w:val="24"/>
              </w:rPr>
            </w:pPr>
            <w:r>
              <w:rPr>
                <w:b/>
                <w:kern w:val="2"/>
                <w:szCs w:val="24"/>
              </w:rPr>
              <w:t>15. SUTARTIES PRIEDAI</w:t>
            </w:r>
          </w:p>
        </w:tc>
      </w:tr>
      <w:tr w:rsidR="004F112A" w14:paraId="485BC861" w14:textId="77777777" w:rsidTr="00D2098E">
        <w:trPr>
          <w:trHeight w:val="300"/>
        </w:trPr>
        <w:tc>
          <w:tcPr>
            <w:tcW w:w="3681" w:type="dxa"/>
          </w:tcPr>
          <w:p w14:paraId="13989817" w14:textId="77777777" w:rsidR="004F112A" w:rsidRDefault="004F112A" w:rsidP="004F112A">
            <w:pPr>
              <w:jc w:val="center"/>
              <w:rPr>
                <w:b/>
                <w:kern w:val="2"/>
                <w:szCs w:val="24"/>
              </w:rPr>
            </w:pPr>
            <w:r>
              <w:rPr>
                <w:b/>
                <w:kern w:val="2"/>
                <w:szCs w:val="24"/>
              </w:rPr>
              <w:t>15.1. Priedas Nr. 1</w:t>
            </w:r>
          </w:p>
        </w:tc>
        <w:tc>
          <w:tcPr>
            <w:tcW w:w="5854" w:type="dxa"/>
            <w:gridSpan w:val="2"/>
          </w:tcPr>
          <w:p w14:paraId="600F5C7B" w14:textId="2FB76A25" w:rsidR="004F112A" w:rsidRDefault="00D2098E" w:rsidP="00D2098E">
            <w:pPr>
              <w:rPr>
                <w:b/>
                <w:kern w:val="2"/>
                <w:szCs w:val="24"/>
              </w:rPr>
            </w:pPr>
            <w:r>
              <w:rPr>
                <w:b/>
                <w:kern w:val="2"/>
                <w:szCs w:val="24"/>
              </w:rPr>
              <w:t>Techninė specifikacija</w:t>
            </w:r>
          </w:p>
        </w:tc>
      </w:tr>
      <w:tr w:rsidR="004F112A" w14:paraId="617177F3" w14:textId="77777777" w:rsidTr="00D2098E">
        <w:trPr>
          <w:trHeight w:val="300"/>
        </w:trPr>
        <w:tc>
          <w:tcPr>
            <w:tcW w:w="3681" w:type="dxa"/>
          </w:tcPr>
          <w:p w14:paraId="04230816" w14:textId="77777777" w:rsidR="004F112A" w:rsidRDefault="004F112A" w:rsidP="004F112A">
            <w:pPr>
              <w:jc w:val="center"/>
              <w:rPr>
                <w:b/>
                <w:kern w:val="2"/>
                <w:szCs w:val="24"/>
              </w:rPr>
            </w:pPr>
            <w:r>
              <w:rPr>
                <w:b/>
                <w:kern w:val="2"/>
                <w:szCs w:val="24"/>
              </w:rPr>
              <w:t>15.2. Priedas Nr. 2</w:t>
            </w:r>
          </w:p>
        </w:tc>
        <w:tc>
          <w:tcPr>
            <w:tcW w:w="5854" w:type="dxa"/>
            <w:gridSpan w:val="2"/>
          </w:tcPr>
          <w:p w14:paraId="4EF9D51C" w14:textId="6FF427D3" w:rsidR="004F112A" w:rsidRDefault="00D2098E" w:rsidP="00D2098E">
            <w:pPr>
              <w:rPr>
                <w:b/>
                <w:kern w:val="2"/>
                <w:szCs w:val="24"/>
              </w:rPr>
            </w:pPr>
            <w:r>
              <w:rPr>
                <w:b/>
                <w:kern w:val="2"/>
                <w:szCs w:val="24"/>
              </w:rPr>
              <w:t>Pasiūlymas</w:t>
            </w:r>
          </w:p>
        </w:tc>
      </w:tr>
      <w:tr w:rsidR="004F112A" w14:paraId="40113387" w14:textId="77777777">
        <w:tc>
          <w:tcPr>
            <w:tcW w:w="9535" w:type="dxa"/>
            <w:gridSpan w:val="3"/>
          </w:tcPr>
          <w:p w14:paraId="6A970E6C" w14:textId="77777777" w:rsidR="004F112A" w:rsidRDefault="004F112A" w:rsidP="004F112A">
            <w:pPr>
              <w:jc w:val="center"/>
              <w:rPr>
                <w:b/>
                <w:kern w:val="2"/>
                <w:szCs w:val="24"/>
              </w:rPr>
            </w:pPr>
            <w:r>
              <w:rPr>
                <w:b/>
                <w:kern w:val="2"/>
                <w:szCs w:val="24"/>
              </w:rPr>
              <w:t>16. ŠALIŲ ATSTOVŲ PARAŠAI</w:t>
            </w:r>
          </w:p>
        </w:tc>
      </w:tr>
      <w:tr w:rsidR="004F112A" w14:paraId="7BD43679" w14:textId="77777777">
        <w:tc>
          <w:tcPr>
            <w:tcW w:w="5224" w:type="dxa"/>
            <w:gridSpan w:val="2"/>
          </w:tcPr>
          <w:p w14:paraId="6EF2AA44" w14:textId="77777777" w:rsidR="004F112A" w:rsidRDefault="004F112A" w:rsidP="004F112A">
            <w:pPr>
              <w:jc w:val="center"/>
              <w:rPr>
                <w:b/>
                <w:kern w:val="2"/>
                <w:szCs w:val="24"/>
              </w:rPr>
            </w:pPr>
            <w:r>
              <w:rPr>
                <w:b/>
                <w:kern w:val="2"/>
                <w:szCs w:val="24"/>
              </w:rPr>
              <w:t>PIRKĖJAS</w:t>
            </w:r>
          </w:p>
        </w:tc>
        <w:tc>
          <w:tcPr>
            <w:tcW w:w="4311" w:type="dxa"/>
          </w:tcPr>
          <w:p w14:paraId="6E7AE5F1" w14:textId="77777777" w:rsidR="004F112A" w:rsidRDefault="004F112A" w:rsidP="004F112A">
            <w:pPr>
              <w:jc w:val="center"/>
              <w:rPr>
                <w:b/>
                <w:kern w:val="2"/>
                <w:szCs w:val="24"/>
              </w:rPr>
            </w:pPr>
            <w:r>
              <w:rPr>
                <w:b/>
                <w:kern w:val="2"/>
                <w:szCs w:val="24"/>
              </w:rPr>
              <w:t>TIEKĖJAS</w:t>
            </w:r>
          </w:p>
        </w:tc>
      </w:tr>
      <w:tr w:rsidR="004F112A" w14:paraId="55A0556F" w14:textId="77777777">
        <w:tc>
          <w:tcPr>
            <w:tcW w:w="5224" w:type="dxa"/>
            <w:gridSpan w:val="2"/>
          </w:tcPr>
          <w:p w14:paraId="173ABDC4" w14:textId="77777777" w:rsidR="004F112A" w:rsidRDefault="004F112A" w:rsidP="004F112A">
            <w:pPr>
              <w:jc w:val="center"/>
              <w:rPr>
                <w:color w:val="4472C4"/>
                <w:kern w:val="2"/>
                <w:szCs w:val="24"/>
              </w:rPr>
            </w:pPr>
            <w:r>
              <w:rPr>
                <w:color w:val="4472C4"/>
                <w:kern w:val="2"/>
                <w:szCs w:val="24"/>
              </w:rPr>
              <w:t>(nurodomos atstovo pareigos, vardas, pavardė)</w:t>
            </w:r>
          </w:p>
        </w:tc>
        <w:tc>
          <w:tcPr>
            <w:tcW w:w="4311" w:type="dxa"/>
          </w:tcPr>
          <w:p w14:paraId="438EBAC8" w14:textId="77777777" w:rsidR="004F112A" w:rsidRDefault="004F112A" w:rsidP="004F112A">
            <w:pPr>
              <w:jc w:val="center"/>
              <w:rPr>
                <w:b/>
                <w:kern w:val="2"/>
                <w:szCs w:val="24"/>
              </w:rPr>
            </w:pPr>
            <w:r>
              <w:rPr>
                <w:color w:val="4472C4"/>
                <w:kern w:val="2"/>
                <w:szCs w:val="24"/>
              </w:rPr>
              <w:t>(nurodomos atstovo pareigos, vardas, pavardė)</w:t>
            </w:r>
          </w:p>
        </w:tc>
      </w:tr>
      <w:tr w:rsidR="004F112A" w14:paraId="7E437DD3" w14:textId="77777777">
        <w:tc>
          <w:tcPr>
            <w:tcW w:w="5224" w:type="dxa"/>
            <w:gridSpan w:val="2"/>
          </w:tcPr>
          <w:p w14:paraId="02FA67CF" w14:textId="77777777" w:rsidR="004F112A" w:rsidRDefault="004F112A" w:rsidP="004F112A">
            <w:pPr>
              <w:jc w:val="center"/>
              <w:rPr>
                <w:b/>
                <w:color w:val="4472C4"/>
                <w:kern w:val="2"/>
                <w:szCs w:val="24"/>
              </w:rPr>
            </w:pPr>
          </w:p>
          <w:p w14:paraId="13CC7138" w14:textId="02765144" w:rsidR="004F112A" w:rsidRDefault="004F112A" w:rsidP="004F112A">
            <w:pPr>
              <w:jc w:val="center"/>
              <w:rPr>
                <w:b/>
                <w:color w:val="4472C4"/>
                <w:kern w:val="2"/>
                <w:szCs w:val="24"/>
              </w:rPr>
            </w:pPr>
            <w:r>
              <w:rPr>
                <w:b/>
                <w:color w:val="4472C4"/>
                <w:kern w:val="2"/>
                <w:szCs w:val="24"/>
              </w:rPr>
              <w:t>(parašas)</w:t>
            </w:r>
          </w:p>
        </w:tc>
        <w:tc>
          <w:tcPr>
            <w:tcW w:w="4311" w:type="dxa"/>
          </w:tcPr>
          <w:p w14:paraId="252032AF" w14:textId="77777777" w:rsidR="004F112A" w:rsidRDefault="004F112A" w:rsidP="004F112A">
            <w:pPr>
              <w:jc w:val="center"/>
              <w:rPr>
                <w:b/>
                <w:color w:val="4472C4"/>
                <w:kern w:val="2"/>
                <w:szCs w:val="24"/>
              </w:rPr>
            </w:pPr>
          </w:p>
          <w:p w14:paraId="5F453D09" w14:textId="77777777" w:rsidR="004F112A" w:rsidRDefault="004F112A" w:rsidP="004F112A">
            <w:pPr>
              <w:jc w:val="center"/>
              <w:rPr>
                <w:b/>
                <w:color w:val="4472C4"/>
                <w:kern w:val="2"/>
                <w:szCs w:val="24"/>
              </w:rPr>
            </w:pPr>
            <w:r>
              <w:rPr>
                <w:b/>
                <w:color w:val="4472C4"/>
                <w:kern w:val="2"/>
                <w:szCs w:val="24"/>
              </w:rPr>
              <w:t>(parašas)</w:t>
            </w:r>
          </w:p>
        </w:tc>
      </w:tr>
    </w:tbl>
    <w:p w14:paraId="74ACE377" w14:textId="77777777" w:rsidR="00027B83" w:rsidRDefault="000B0897" w:rsidP="00D2098E">
      <w:pPr>
        <w:tabs>
          <w:tab w:val="left" w:pos="5400"/>
        </w:tabs>
        <w:jc w:val="center"/>
        <w:textAlignment w:val="center"/>
      </w:pPr>
      <w:r>
        <w:rPr>
          <w:b/>
          <w:bCs/>
        </w:rPr>
        <w:t>______________</w:t>
      </w:r>
    </w:p>
    <w:sectPr w:rsidR="00027B83">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B215D0" w14:textId="77777777" w:rsidR="006E7687" w:rsidRDefault="006E7687">
      <w:pPr>
        <w:rPr>
          <w:sz w:val="20"/>
        </w:rPr>
      </w:pPr>
      <w:r>
        <w:rPr>
          <w:sz w:val="20"/>
        </w:rPr>
        <w:separator/>
      </w:r>
    </w:p>
  </w:endnote>
  <w:endnote w:type="continuationSeparator" w:id="0">
    <w:p w14:paraId="3FAD14C8" w14:textId="77777777" w:rsidR="006E7687" w:rsidRDefault="006E7687">
      <w:pPr>
        <w:rPr>
          <w:sz w:val="20"/>
        </w:rPr>
      </w:pPr>
      <w:r>
        <w:rPr>
          <w:sz w:val="20"/>
        </w:rPr>
        <w:continuationSeparator/>
      </w:r>
    </w:p>
  </w:endnote>
  <w:endnote w:type="continuationNotice" w:id="1">
    <w:p w14:paraId="05DF2AB2" w14:textId="77777777" w:rsidR="006E7687" w:rsidRDefault="006E768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30E110" w14:textId="77777777" w:rsidR="006E7687" w:rsidRDefault="006E7687">
      <w:pPr>
        <w:rPr>
          <w:sz w:val="20"/>
        </w:rPr>
      </w:pPr>
      <w:r>
        <w:rPr>
          <w:sz w:val="20"/>
        </w:rPr>
        <w:separator/>
      </w:r>
    </w:p>
  </w:footnote>
  <w:footnote w:type="continuationSeparator" w:id="0">
    <w:p w14:paraId="0F10B018" w14:textId="77777777" w:rsidR="006E7687" w:rsidRDefault="006E7687">
      <w:pPr>
        <w:rPr>
          <w:sz w:val="20"/>
        </w:rPr>
      </w:pPr>
      <w:r>
        <w:rPr>
          <w:sz w:val="20"/>
        </w:rPr>
        <w:continuationSeparator/>
      </w:r>
    </w:p>
  </w:footnote>
  <w:footnote w:type="continuationNotice" w:id="1">
    <w:p w14:paraId="54B634C7" w14:textId="77777777" w:rsidR="006E7687" w:rsidRDefault="006E768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0C0F"/>
    <w:rsid w:val="00027B83"/>
    <w:rsid w:val="00032C4A"/>
    <w:rsid w:val="000B0897"/>
    <w:rsid w:val="000B3E38"/>
    <w:rsid w:val="000F0F82"/>
    <w:rsid w:val="001B31F2"/>
    <w:rsid w:val="00246AE0"/>
    <w:rsid w:val="00251EF8"/>
    <w:rsid w:val="002609F3"/>
    <w:rsid w:val="002935D8"/>
    <w:rsid w:val="00331D89"/>
    <w:rsid w:val="00364EB8"/>
    <w:rsid w:val="00386BB5"/>
    <w:rsid w:val="003C3E91"/>
    <w:rsid w:val="003F0BF7"/>
    <w:rsid w:val="004C3574"/>
    <w:rsid w:val="004F112A"/>
    <w:rsid w:val="00545D5E"/>
    <w:rsid w:val="005B510C"/>
    <w:rsid w:val="006E7687"/>
    <w:rsid w:val="00736AF7"/>
    <w:rsid w:val="00762D1B"/>
    <w:rsid w:val="007800DD"/>
    <w:rsid w:val="007D4EEB"/>
    <w:rsid w:val="007E0754"/>
    <w:rsid w:val="008352C6"/>
    <w:rsid w:val="008920F5"/>
    <w:rsid w:val="008C27FF"/>
    <w:rsid w:val="008D0E0A"/>
    <w:rsid w:val="009503CC"/>
    <w:rsid w:val="009728BC"/>
    <w:rsid w:val="009A1ABF"/>
    <w:rsid w:val="00A440E5"/>
    <w:rsid w:val="00A5339D"/>
    <w:rsid w:val="00A72765"/>
    <w:rsid w:val="00A9633F"/>
    <w:rsid w:val="00AC2B95"/>
    <w:rsid w:val="00AD4717"/>
    <w:rsid w:val="00AE5140"/>
    <w:rsid w:val="00AF4196"/>
    <w:rsid w:val="00AF538F"/>
    <w:rsid w:val="00C25E34"/>
    <w:rsid w:val="00C91273"/>
    <w:rsid w:val="00D17494"/>
    <w:rsid w:val="00D2098E"/>
    <w:rsid w:val="00D20E9E"/>
    <w:rsid w:val="00D61231"/>
    <w:rsid w:val="00D9100A"/>
    <w:rsid w:val="00DA4E0C"/>
    <w:rsid w:val="00E401BC"/>
    <w:rsid w:val="00E6581E"/>
    <w:rsid w:val="00EC01F1"/>
    <w:rsid w:val="00EE0662"/>
    <w:rsid w:val="00EF0C9C"/>
    <w:rsid w:val="00F26240"/>
    <w:rsid w:val="00F4371C"/>
    <w:rsid w:val="00F55C56"/>
    <w:rsid w:val="00F60BD9"/>
    <w:rsid w:val="00F86FD1"/>
    <w:rsid w:val="00FA1C3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character" w:styleId="Hipersaitas">
    <w:name w:val="Hyperlink"/>
    <w:uiPriority w:val="99"/>
    <w:unhideWhenUsed/>
    <w:rsid w:val="00E6581E"/>
    <w:rPr>
      <w:rFonts w:ascii="Times New Roman" w:hAnsi="Times New Roman" w:cs="Times New Roman" w:hint="default"/>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5368455">
      <w:bodyDiv w:val="1"/>
      <w:marLeft w:val="0"/>
      <w:marRight w:val="0"/>
      <w:marTop w:val="0"/>
      <w:marBottom w:val="0"/>
      <w:divBdr>
        <w:top w:val="none" w:sz="0" w:space="0" w:color="auto"/>
        <w:left w:val="none" w:sz="0" w:space="0" w:color="auto"/>
        <w:bottom w:val="none" w:sz="0" w:space="0" w:color="auto"/>
        <w:right w:val="none" w:sz="0" w:space="0" w:color="auto"/>
      </w:divBdr>
      <w:divsChild>
        <w:div w:id="2000960907">
          <w:marLeft w:val="0"/>
          <w:marRight w:val="0"/>
          <w:marTop w:val="0"/>
          <w:marBottom w:val="0"/>
          <w:divBdr>
            <w:top w:val="none" w:sz="0" w:space="0" w:color="auto"/>
            <w:left w:val="none" w:sz="0" w:space="0" w:color="auto"/>
            <w:bottom w:val="none" w:sz="0" w:space="0" w:color="auto"/>
            <w:right w:val="none" w:sz="0" w:space="0" w:color="auto"/>
          </w:divBdr>
        </w:div>
      </w:divsChild>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666398828">
      <w:bodyDiv w:val="1"/>
      <w:marLeft w:val="0"/>
      <w:marRight w:val="0"/>
      <w:marTop w:val="0"/>
      <w:marBottom w:val="0"/>
      <w:divBdr>
        <w:top w:val="none" w:sz="0" w:space="0" w:color="auto"/>
        <w:left w:val="none" w:sz="0" w:space="0" w:color="auto"/>
        <w:bottom w:val="none" w:sz="0" w:space="0" w:color="auto"/>
        <w:right w:val="none" w:sz="0" w:space="0" w:color="auto"/>
      </w:divBdr>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47012267">
      <w:bodyDiv w:val="1"/>
      <w:marLeft w:val="0"/>
      <w:marRight w:val="0"/>
      <w:marTop w:val="0"/>
      <w:marBottom w:val="0"/>
      <w:divBdr>
        <w:top w:val="none" w:sz="0" w:space="0" w:color="auto"/>
        <w:left w:val="none" w:sz="0" w:space="0" w:color="auto"/>
        <w:bottom w:val="none" w:sz="0" w:space="0" w:color="auto"/>
        <w:right w:val="none" w:sz="0" w:space="0" w:color="auto"/>
      </w:divBdr>
    </w:div>
    <w:div w:id="1185094849">
      <w:bodyDiv w:val="1"/>
      <w:marLeft w:val="0"/>
      <w:marRight w:val="0"/>
      <w:marTop w:val="0"/>
      <w:marBottom w:val="0"/>
      <w:divBdr>
        <w:top w:val="none" w:sz="0" w:space="0" w:color="auto"/>
        <w:left w:val="none" w:sz="0" w:space="0" w:color="auto"/>
        <w:bottom w:val="none" w:sz="0" w:space="0" w:color="auto"/>
        <w:right w:val="none" w:sz="0" w:space="0" w:color="auto"/>
      </w:divBdr>
      <w:divsChild>
        <w:div w:id="244462414">
          <w:marLeft w:val="0"/>
          <w:marRight w:val="0"/>
          <w:marTop w:val="0"/>
          <w:marBottom w:val="0"/>
          <w:divBdr>
            <w:top w:val="none" w:sz="0" w:space="0" w:color="auto"/>
            <w:left w:val="none" w:sz="0" w:space="0" w:color="auto"/>
            <w:bottom w:val="none" w:sz="0" w:space="0" w:color="auto"/>
            <w:right w:val="none" w:sz="0" w:space="0" w:color="auto"/>
          </w:divBdr>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396699">
      <w:bodyDiv w:val="1"/>
      <w:marLeft w:val="0"/>
      <w:marRight w:val="0"/>
      <w:marTop w:val="0"/>
      <w:marBottom w:val="0"/>
      <w:divBdr>
        <w:top w:val="none" w:sz="0" w:space="0" w:color="auto"/>
        <w:left w:val="none" w:sz="0" w:space="0" w:color="auto"/>
        <w:bottom w:val="none" w:sz="0" w:space="0" w:color="auto"/>
        <w:right w:val="none" w:sz="0" w:space="0" w:color="auto"/>
      </w:divBdr>
      <w:divsChild>
        <w:div w:id="1980765939">
          <w:marLeft w:val="0"/>
          <w:marRight w:val="0"/>
          <w:marTop w:val="0"/>
          <w:marBottom w:val="0"/>
          <w:divBdr>
            <w:top w:val="none" w:sz="0" w:space="0" w:color="auto"/>
            <w:left w:val="none" w:sz="0" w:space="0" w:color="auto"/>
            <w:bottom w:val="none" w:sz="0" w:space="0" w:color="auto"/>
            <w:right w:val="none" w:sz="0" w:space="0" w:color="auto"/>
          </w:divBdr>
        </w:div>
      </w:divsChild>
    </w:div>
    <w:div w:id="1756584240">
      <w:bodyDiv w:val="1"/>
      <w:marLeft w:val="0"/>
      <w:marRight w:val="0"/>
      <w:marTop w:val="0"/>
      <w:marBottom w:val="0"/>
      <w:divBdr>
        <w:top w:val="none" w:sz="0" w:space="0" w:color="auto"/>
        <w:left w:val="none" w:sz="0" w:space="0" w:color="auto"/>
        <w:bottom w:val="none" w:sz="0" w:space="0" w:color="auto"/>
        <w:right w:val="none" w:sz="0" w:space="0" w:color="auto"/>
      </w:divBdr>
      <w:divsChild>
        <w:div w:id="1427775723">
          <w:marLeft w:val="0"/>
          <w:marRight w:val="0"/>
          <w:marTop w:val="0"/>
          <w:marBottom w:val="0"/>
          <w:divBdr>
            <w:top w:val="none" w:sz="0" w:space="0" w:color="auto"/>
            <w:left w:val="none" w:sz="0" w:space="0" w:color="auto"/>
            <w:bottom w:val="none" w:sz="0" w:space="0" w:color="auto"/>
            <w:right w:val="none" w:sz="0" w:space="0" w:color="auto"/>
          </w:divBdr>
        </w:div>
      </w:divsChild>
    </w:div>
    <w:div w:id="1850176061">
      <w:bodyDiv w:val="1"/>
      <w:marLeft w:val="0"/>
      <w:marRight w:val="0"/>
      <w:marTop w:val="0"/>
      <w:marBottom w:val="0"/>
      <w:divBdr>
        <w:top w:val="none" w:sz="0" w:space="0" w:color="auto"/>
        <w:left w:val="none" w:sz="0" w:space="0" w:color="auto"/>
        <w:bottom w:val="none" w:sz="0" w:space="0" w:color="auto"/>
        <w:right w:val="none" w:sz="0" w:space="0" w:color="auto"/>
      </w:divBdr>
      <w:divsChild>
        <w:div w:id="1023870382">
          <w:marLeft w:val="0"/>
          <w:marRight w:val="0"/>
          <w:marTop w:val="0"/>
          <w:marBottom w:val="0"/>
          <w:divBdr>
            <w:top w:val="none" w:sz="0" w:space="0" w:color="auto"/>
            <w:left w:val="none" w:sz="0" w:space="0" w:color="auto"/>
            <w:bottom w:val="none" w:sz="0" w:space="0" w:color="auto"/>
            <w:right w:val="none" w:sz="0" w:space="0" w:color="auto"/>
          </w:divBdr>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 w:id="2096899465">
      <w:bodyDiv w:val="1"/>
      <w:marLeft w:val="0"/>
      <w:marRight w:val="0"/>
      <w:marTop w:val="0"/>
      <w:marBottom w:val="0"/>
      <w:divBdr>
        <w:top w:val="none" w:sz="0" w:space="0" w:color="auto"/>
        <w:left w:val="none" w:sz="0" w:space="0" w:color="auto"/>
        <w:bottom w:val="none" w:sz="0" w:space="0" w:color="auto"/>
        <w:right w:val="none" w:sz="0" w:space="0" w:color="auto"/>
      </w:divBdr>
      <w:divsChild>
        <w:div w:id="1896577096">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6146C255-7BDC-47A6-BBD0-E2F77ED824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139</TotalTime>
  <Pages>7</Pages>
  <Words>9106</Words>
  <Characters>5191</Characters>
  <Application>Microsoft Office Word</Application>
  <DocSecurity>0</DocSecurity>
  <Lines>43</Lines>
  <Paragraphs>28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14269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User</cp:lastModifiedBy>
  <cp:revision>26</cp:revision>
  <cp:lastPrinted>2017-06-29T23:42:00Z</cp:lastPrinted>
  <dcterms:created xsi:type="dcterms:W3CDTF">2025-01-10T07:10:00Z</dcterms:created>
  <dcterms:modified xsi:type="dcterms:W3CDTF">2025-05-28T11:05:00Z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